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ABE" w:rsidRPr="000B2ABE" w:rsidRDefault="000B2ABE" w:rsidP="000B2ABE">
      <w:pPr>
        <w:spacing w:after="280" w:line="420" w:lineRule="atLeast"/>
        <w:ind w:left="225"/>
        <w:jc w:val="center"/>
        <w:rPr>
          <w:rFonts w:ascii="Arial CE" w:eastAsia="Times New Roman" w:hAnsi="Arial CE" w:cs="Arial CE"/>
          <w:sz w:val="28"/>
          <w:szCs w:val="28"/>
          <w:lang w:eastAsia="pl-PL"/>
        </w:rPr>
      </w:pPr>
      <w:r w:rsidRPr="000B2ABE">
        <w:rPr>
          <w:rFonts w:ascii="Arial CE" w:eastAsia="Times New Roman" w:hAnsi="Arial CE" w:cs="Arial CE"/>
          <w:b/>
          <w:bCs/>
          <w:sz w:val="28"/>
          <w:szCs w:val="28"/>
          <w:lang w:eastAsia="pl-PL"/>
        </w:rPr>
        <w:t>Przebudowa drogi powiatowej Nr 1552 N Zakrzewo - Zalesie - Zaborowo w lokalizacji od km 0+000 do km 1+750 dł. 1,750 km</w:t>
      </w:r>
      <w:r w:rsidRPr="000B2ABE">
        <w:rPr>
          <w:rFonts w:ascii="Arial CE" w:eastAsia="Times New Roman" w:hAnsi="Arial CE" w:cs="Arial CE"/>
          <w:sz w:val="28"/>
          <w:szCs w:val="28"/>
          <w:lang w:eastAsia="pl-PL"/>
        </w:rPr>
        <w:br/>
      </w:r>
      <w:r w:rsidRPr="000B2ABE">
        <w:rPr>
          <w:rFonts w:ascii="Arial CE" w:eastAsia="Times New Roman" w:hAnsi="Arial CE" w:cs="Arial CE"/>
          <w:b/>
          <w:bCs/>
          <w:sz w:val="28"/>
          <w:szCs w:val="28"/>
          <w:lang w:eastAsia="pl-PL"/>
        </w:rPr>
        <w:t>Numer ogłoszenia: 62006 - 2012; data zamieszczenia: 01.03.2012</w:t>
      </w:r>
      <w:r w:rsidRPr="000B2ABE">
        <w:rPr>
          <w:rFonts w:ascii="Arial CE" w:eastAsia="Times New Roman" w:hAnsi="Arial CE" w:cs="Arial CE"/>
          <w:sz w:val="28"/>
          <w:szCs w:val="28"/>
          <w:lang w:eastAsia="pl-PL"/>
        </w:rPr>
        <w:br/>
        <w:t>OGŁOSZENIE O ZAMÓWIENIU - roboty budowlane</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Zamieszczanie ogłoszenia:</w:t>
      </w:r>
      <w:r w:rsidRPr="000B2ABE">
        <w:rPr>
          <w:rFonts w:ascii="Arial CE" w:eastAsia="Times New Roman" w:hAnsi="Arial CE" w:cs="Arial CE"/>
          <w:sz w:val="18"/>
          <w:szCs w:val="18"/>
          <w:lang w:eastAsia="pl-PL"/>
        </w:rPr>
        <w:t xml:space="preserve"> obowiązkowe.</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Ogłoszenie dotyczy:</w:t>
      </w:r>
      <w:r w:rsidRPr="000B2ABE">
        <w:rPr>
          <w:rFonts w:ascii="Arial CE" w:eastAsia="Times New Roman" w:hAnsi="Arial CE" w:cs="Arial CE"/>
          <w:sz w:val="18"/>
          <w:szCs w:val="18"/>
          <w:lang w:eastAsia="pl-PL"/>
        </w:rPr>
        <w:t xml:space="preserve"> zamówienia publicznego.</w:t>
      </w:r>
    </w:p>
    <w:p w:rsidR="000B2ABE" w:rsidRPr="000B2ABE" w:rsidRDefault="000B2ABE" w:rsidP="000B2ABE">
      <w:pPr>
        <w:spacing w:before="375" w:after="225" w:line="400" w:lineRule="atLeast"/>
        <w:rPr>
          <w:rFonts w:ascii="Arial CE" w:eastAsia="Times New Roman" w:hAnsi="Arial CE" w:cs="Arial CE"/>
          <w:b/>
          <w:bCs/>
          <w:sz w:val="18"/>
          <w:szCs w:val="18"/>
          <w:u w:val="single"/>
          <w:lang w:eastAsia="pl-PL"/>
        </w:rPr>
      </w:pPr>
      <w:r w:rsidRPr="000B2ABE">
        <w:rPr>
          <w:rFonts w:ascii="Arial CE" w:eastAsia="Times New Roman" w:hAnsi="Arial CE" w:cs="Arial CE"/>
          <w:b/>
          <w:bCs/>
          <w:sz w:val="18"/>
          <w:szCs w:val="18"/>
          <w:u w:val="single"/>
          <w:lang w:eastAsia="pl-PL"/>
        </w:rPr>
        <w:t>SEKCJA I: ZAMAWIAJĄCY</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I. 1) NAZWA I ADRES:</w:t>
      </w:r>
      <w:r w:rsidRPr="000B2ABE">
        <w:rPr>
          <w:rFonts w:ascii="Arial CE" w:eastAsia="Times New Roman" w:hAnsi="Arial CE" w:cs="Arial CE"/>
          <w:sz w:val="18"/>
          <w:szCs w:val="18"/>
          <w:lang w:eastAsia="pl-PL"/>
        </w:rPr>
        <w:t xml:space="preserve"> Powiatowy Zarząd Dróg w Nidzicy , ul. Kolejowa 29, 13-100 Nidzica, woj. warmińsko-mazurskie, tel. 089 6252313, faks 089 6254129.</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I. 2) RODZAJ ZAMAWIAJĄCEGO:</w:t>
      </w:r>
      <w:r w:rsidRPr="000B2ABE">
        <w:rPr>
          <w:rFonts w:ascii="Arial CE" w:eastAsia="Times New Roman" w:hAnsi="Arial CE" w:cs="Arial CE"/>
          <w:sz w:val="18"/>
          <w:szCs w:val="18"/>
          <w:lang w:eastAsia="pl-PL"/>
        </w:rPr>
        <w:t xml:space="preserve"> Administracja samorządowa.</w:t>
      </w:r>
    </w:p>
    <w:p w:rsidR="000B2ABE" w:rsidRPr="000B2ABE" w:rsidRDefault="000B2ABE" w:rsidP="000B2ABE">
      <w:pPr>
        <w:spacing w:before="375" w:after="225" w:line="400" w:lineRule="atLeast"/>
        <w:rPr>
          <w:rFonts w:ascii="Arial CE" w:eastAsia="Times New Roman" w:hAnsi="Arial CE" w:cs="Arial CE"/>
          <w:b/>
          <w:bCs/>
          <w:sz w:val="18"/>
          <w:szCs w:val="18"/>
          <w:u w:val="single"/>
          <w:lang w:eastAsia="pl-PL"/>
        </w:rPr>
      </w:pPr>
      <w:r w:rsidRPr="000B2ABE">
        <w:rPr>
          <w:rFonts w:ascii="Arial CE" w:eastAsia="Times New Roman" w:hAnsi="Arial CE" w:cs="Arial CE"/>
          <w:b/>
          <w:bCs/>
          <w:sz w:val="18"/>
          <w:szCs w:val="18"/>
          <w:u w:val="single"/>
          <w:lang w:eastAsia="pl-PL"/>
        </w:rPr>
        <w:t>SEKCJA II: PRZEDMIOT ZAMÓWIENIA</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II.1) OKREŚLENIE PRZEDMIOTU ZAMÓWIENIA</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II.1.1) Nazwa nadana zamówieniu przez zamawiającego:</w:t>
      </w:r>
      <w:r w:rsidRPr="000B2ABE">
        <w:rPr>
          <w:rFonts w:ascii="Arial CE" w:eastAsia="Times New Roman" w:hAnsi="Arial CE" w:cs="Arial CE"/>
          <w:sz w:val="18"/>
          <w:szCs w:val="18"/>
          <w:lang w:eastAsia="pl-PL"/>
        </w:rPr>
        <w:t xml:space="preserve"> Przebudowa drogi powiatowej Nr 1552 N Zakrzewo - Zalesie - Zaborowo w lokalizacji od km 0+000 do km 1+750 dł. 1,750 km.</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II.1.2) Rodzaj zamówienia:</w:t>
      </w:r>
      <w:r w:rsidRPr="000B2ABE">
        <w:rPr>
          <w:rFonts w:ascii="Arial CE" w:eastAsia="Times New Roman" w:hAnsi="Arial CE" w:cs="Arial CE"/>
          <w:sz w:val="18"/>
          <w:szCs w:val="18"/>
          <w:lang w:eastAsia="pl-PL"/>
        </w:rPr>
        <w:t xml:space="preserve"> roboty budowlane.</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II.1.3) Określenie przedmiotu oraz wielkości lub zakresu zamówienia:</w:t>
      </w:r>
      <w:r w:rsidRPr="000B2ABE">
        <w:rPr>
          <w:rFonts w:ascii="Arial CE" w:eastAsia="Times New Roman" w:hAnsi="Arial CE" w:cs="Arial CE"/>
          <w:sz w:val="18"/>
          <w:szCs w:val="18"/>
          <w:lang w:eastAsia="pl-PL"/>
        </w:rPr>
        <w:t xml:space="preserve"> Przedmiotem zamówienia jest: Przebudowa drogi powiatowej Nr 1552 N Zakrzewo - Zalesie - Zaborowo w lokalizacji od km 0+000 do km 1+750 dł. 1,750 km Całkowita wielkość lub zakres: Wartość zamówienia jest mniejsza od kwoty 5000000 euro. Oznaczenie przedmiotu zamówienia wg CPV: 45233140-2 Roboty drogowe W ramach przebudowy planuje się wykonanie następujących prac: - roboty przygotowawcze - roboty ziemne - odwodnienie - przepusty - podbudowa - nawierzchnia - pobocza - oznakowanie pionowe i poziome Szczegółowy opis przedmiotu zamówienia oraz warunki wykonania robót przedstawione są w projekcie budowlanym , przedmiarze robót , specyfikacji technicznej wykonania i odbioru robót (szczegółowe specyfikacje techniczne) stanowiące załączniki do niniejszej specyfikacji istotnych warunków zamówienia. Zamówienie obejmuje również organizację placu budowy, uporządkowanie terenu po zakończeniu prac, wykonanie dokumentacji geodezyjnej powykonawczej oraz innych robót wymaganych technologią..</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II.1.4) Czy przewiduje się udzielenie zamówień uzupełniających:</w:t>
      </w:r>
      <w:r w:rsidRPr="000B2ABE">
        <w:rPr>
          <w:rFonts w:ascii="Arial CE" w:eastAsia="Times New Roman" w:hAnsi="Arial CE" w:cs="Arial CE"/>
          <w:sz w:val="18"/>
          <w:szCs w:val="18"/>
          <w:lang w:eastAsia="pl-PL"/>
        </w:rPr>
        <w:t xml:space="preserve"> tak.</w:t>
      </w:r>
    </w:p>
    <w:p w:rsidR="000B2ABE" w:rsidRPr="000B2ABE" w:rsidRDefault="000B2ABE" w:rsidP="000B2ABE">
      <w:pPr>
        <w:numPr>
          <w:ilvl w:val="0"/>
          <w:numId w:val="1"/>
        </w:numPr>
        <w:spacing w:before="100" w:beforeAutospacing="1" w:after="100" w:afterAutospacing="1" w:line="400" w:lineRule="atLeast"/>
        <w:ind w:left="450"/>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Określenie przedmiotu oraz wielkości lub zakresu zamówień uzupełniających</w:t>
      </w:r>
      <w:r w:rsidRPr="000B2ABE">
        <w:rPr>
          <w:rFonts w:ascii="Arial CE" w:eastAsia="Times New Roman" w:hAnsi="Arial CE" w:cs="Arial CE"/>
          <w:sz w:val="18"/>
          <w:szCs w:val="18"/>
          <w:lang w:eastAsia="pl-PL"/>
        </w:rPr>
        <w:t xml:space="preserve"> </w:t>
      </w:r>
    </w:p>
    <w:p w:rsidR="000B2ABE" w:rsidRPr="000B2ABE" w:rsidRDefault="000B2ABE" w:rsidP="000B2ABE">
      <w:pPr>
        <w:numPr>
          <w:ilvl w:val="0"/>
          <w:numId w:val="1"/>
        </w:numPr>
        <w:spacing w:before="100" w:beforeAutospacing="1" w:after="100" w:afterAutospacing="1" w:line="400" w:lineRule="atLeast"/>
        <w:ind w:left="450"/>
        <w:rPr>
          <w:rFonts w:ascii="Arial CE" w:eastAsia="Times New Roman" w:hAnsi="Arial CE" w:cs="Arial CE"/>
          <w:sz w:val="18"/>
          <w:szCs w:val="18"/>
          <w:lang w:eastAsia="pl-PL"/>
        </w:rPr>
      </w:pPr>
      <w:r w:rsidRPr="000B2ABE">
        <w:rPr>
          <w:rFonts w:ascii="Arial CE" w:eastAsia="Times New Roman" w:hAnsi="Arial CE" w:cs="Arial CE"/>
          <w:sz w:val="18"/>
          <w:szCs w:val="18"/>
          <w:lang w:eastAsia="pl-PL"/>
        </w:rPr>
        <w:t xml:space="preserve">Zamawiający w okresie 3 lat od udzielenia zamówienia podstawowego zamierza udzielić zamówień uzupełniających stanowiących nie więcej niż 50 % wartości zamówienia podstawowego i polegających na </w:t>
      </w:r>
      <w:r w:rsidRPr="000B2ABE">
        <w:rPr>
          <w:rFonts w:ascii="Arial CE" w:eastAsia="Times New Roman" w:hAnsi="Arial CE" w:cs="Arial CE"/>
          <w:sz w:val="18"/>
          <w:szCs w:val="18"/>
          <w:lang w:eastAsia="pl-PL"/>
        </w:rPr>
        <w:lastRenderedPageBreak/>
        <w:t>powtórzeniu tego samego rodzaju zamówień, jeżeli zamówienie podstawowe zostało udzielone w trybie przetargu nieograniczonego, a zamówienie uzupełniające było przewidziane w ogłoszeniu o zamówieniu dla zamówienia podstawowego i jest zgodne z przedmiotem zamówienia podstawowego. W takim przypadku zamawiający udzieli zamówienia dotychczasowemu wykonawcy, w oparciu o przepisy art. 67 ust. 1 pkt. 6 ustawy - zamówienia z wolnej ręki.</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II.1.5) Wspólny Słownik Zamówień (CPV):</w:t>
      </w:r>
      <w:r w:rsidRPr="000B2ABE">
        <w:rPr>
          <w:rFonts w:ascii="Arial CE" w:eastAsia="Times New Roman" w:hAnsi="Arial CE" w:cs="Arial CE"/>
          <w:sz w:val="18"/>
          <w:szCs w:val="18"/>
          <w:lang w:eastAsia="pl-PL"/>
        </w:rPr>
        <w:t xml:space="preserve"> 45.23.31.40-2.</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II.1.6) Czy dopuszcza się złożenie oferty częściowej:</w:t>
      </w:r>
      <w:r w:rsidRPr="000B2ABE">
        <w:rPr>
          <w:rFonts w:ascii="Arial CE" w:eastAsia="Times New Roman" w:hAnsi="Arial CE" w:cs="Arial CE"/>
          <w:sz w:val="18"/>
          <w:szCs w:val="18"/>
          <w:lang w:eastAsia="pl-PL"/>
        </w:rPr>
        <w:t xml:space="preserve"> nie.</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II.1.7) Czy dopuszcza się złożenie oferty wariantowej:</w:t>
      </w:r>
      <w:r w:rsidRPr="000B2ABE">
        <w:rPr>
          <w:rFonts w:ascii="Arial CE" w:eastAsia="Times New Roman" w:hAnsi="Arial CE" w:cs="Arial CE"/>
          <w:sz w:val="18"/>
          <w:szCs w:val="18"/>
          <w:lang w:eastAsia="pl-PL"/>
        </w:rPr>
        <w:t xml:space="preserve"> nie.</w:t>
      </w:r>
    </w:p>
    <w:p w:rsidR="000B2ABE" w:rsidRPr="000B2ABE" w:rsidRDefault="000B2ABE" w:rsidP="000B2ABE">
      <w:pPr>
        <w:spacing w:after="0" w:line="400" w:lineRule="atLeast"/>
        <w:rPr>
          <w:rFonts w:ascii="Arial CE" w:eastAsia="Times New Roman" w:hAnsi="Arial CE" w:cs="Arial CE"/>
          <w:sz w:val="18"/>
          <w:szCs w:val="18"/>
          <w:lang w:eastAsia="pl-PL"/>
        </w:rPr>
      </w:pP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II.2) CZAS TRWANIA ZAMÓWIENIA LUB TERMIN WYKONANIA:</w:t>
      </w:r>
      <w:r w:rsidRPr="000B2ABE">
        <w:rPr>
          <w:rFonts w:ascii="Arial CE" w:eastAsia="Times New Roman" w:hAnsi="Arial CE" w:cs="Arial CE"/>
          <w:sz w:val="18"/>
          <w:szCs w:val="18"/>
          <w:lang w:eastAsia="pl-PL"/>
        </w:rPr>
        <w:t xml:space="preserve"> Zakończenie: 31.08.2012.</w:t>
      </w:r>
    </w:p>
    <w:p w:rsidR="000B2ABE" w:rsidRPr="000B2ABE" w:rsidRDefault="000B2ABE" w:rsidP="000B2ABE">
      <w:pPr>
        <w:spacing w:before="375" w:after="225" w:line="400" w:lineRule="atLeast"/>
        <w:rPr>
          <w:rFonts w:ascii="Arial CE" w:eastAsia="Times New Roman" w:hAnsi="Arial CE" w:cs="Arial CE"/>
          <w:b/>
          <w:bCs/>
          <w:sz w:val="18"/>
          <w:szCs w:val="18"/>
          <w:u w:val="single"/>
          <w:lang w:eastAsia="pl-PL"/>
        </w:rPr>
      </w:pPr>
      <w:r w:rsidRPr="000B2ABE">
        <w:rPr>
          <w:rFonts w:ascii="Arial CE" w:eastAsia="Times New Roman" w:hAnsi="Arial CE" w:cs="Arial CE"/>
          <w:b/>
          <w:bCs/>
          <w:sz w:val="18"/>
          <w:szCs w:val="18"/>
          <w:u w:val="single"/>
          <w:lang w:eastAsia="pl-PL"/>
        </w:rPr>
        <w:t>SEKCJA III: INFORMACJE O CHARAKTERZE PRAWNYM, EKONOMICZNYM, FINANSOWYM I TECHNICZNYM</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III.1) WADIUM</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Informacja na temat wadium:</w:t>
      </w:r>
      <w:r w:rsidRPr="000B2ABE">
        <w:rPr>
          <w:rFonts w:ascii="Arial CE" w:eastAsia="Times New Roman" w:hAnsi="Arial CE" w:cs="Arial CE"/>
          <w:sz w:val="18"/>
          <w:szCs w:val="18"/>
          <w:lang w:eastAsia="pl-PL"/>
        </w:rPr>
        <w:t xml:space="preserve"> Wymaga się wniesienia wadium w wysokości 15000,00 zł (słownie: piętnaście tysięcy złotych 00/100) w terminie do dnia 16.03.2012 r . do godz. 9:30 Wadium wnoszone w pieniądzu powinno się znaleźć na rachunku bankowym zamawiającego najpóźniej do dnia 16.03.2012 r . godz. 9:30</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III.2) ZALICZKI</w:t>
      </w:r>
    </w:p>
    <w:p w:rsidR="000B2ABE" w:rsidRPr="000B2ABE" w:rsidRDefault="000B2ABE" w:rsidP="000B2ABE">
      <w:pPr>
        <w:numPr>
          <w:ilvl w:val="0"/>
          <w:numId w:val="2"/>
        </w:numPr>
        <w:spacing w:before="100" w:beforeAutospacing="1" w:after="100" w:afterAutospacing="1" w:line="400" w:lineRule="atLeast"/>
        <w:ind w:left="450"/>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Czy przewiduje się udzielenie zaliczek na poczet wykonania zamówienia:</w:t>
      </w:r>
      <w:r w:rsidRPr="000B2ABE">
        <w:rPr>
          <w:rFonts w:ascii="Arial CE" w:eastAsia="Times New Roman" w:hAnsi="Arial CE" w:cs="Arial CE"/>
          <w:sz w:val="18"/>
          <w:szCs w:val="18"/>
          <w:lang w:eastAsia="pl-PL"/>
        </w:rPr>
        <w:t xml:space="preserve"> nie</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III.3) WARUNKI UDZIAŁU W POSTĘPOWANIU ORAZ OPIS SPOSOBU DOKONYWANIA OCENY SPEŁNIANIA TYCH WARUNKÓW</w:t>
      </w:r>
    </w:p>
    <w:p w:rsidR="000B2ABE" w:rsidRPr="000B2ABE" w:rsidRDefault="000B2ABE" w:rsidP="000B2ABE">
      <w:pPr>
        <w:numPr>
          <w:ilvl w:val="0"/>
          <w:numId w:val="3"/>
        </w:numPr>
        <w:spacing w:after="0" w:line="400" w:lineRule="atLeast"/>
        <w:ind w:left="67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III. 3.1) Uprawnienia do wykonywania określonej działalności lub czynności, jeżeli przepisy prawa nakładają obowiązek ich posiadania</w:t>
      </w:r>
    </w:p>
    <w:p w:rsidR="000B2ABE" w:rsidRPr="000B2ABE" w:rsidRDefault="000B2ABE" w:rsidP="000B2ABE">
      <w:pPr>
        <w:spacing w:after="0" w:line="400" w:lineRule="atLeast"/>
        <w:ind w:left="67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Opis sposobu dokonywania oceny spełniania tego warunku</w:t>
      </w:r>
    </w:p>
    <w:p w:rsidR="000B2ABE" w:rsidRPr="000B2ABE" w:rsidRDefault="000B2ABE" w:rsidP="000B2ABE">
      <w:pPr>
        <w:numPr>
          <w:ilvl w:val="1"/>
          <w:numId w:val="3"/>
        </w:numPr>
        <w:spacing w:after="0" w:line="400" w:lineRule="atLeast"/>
        <w:ind w:left="1125"/>
        <w:rPr>
          <w:rFonts w:ascii="Arial CE" w:eastAsia="Times New Roman" w:hAnsi="Arial CE" w:cs="Arial CE"/>
          <w:sz w:val="18"/>
          <w:szCs w:val="18"/>
          <w:lang w:eastAsia="pl-PL"/>
        </w:rPr>
      </w:pPr>
      <w:r w:rsidRPr="000B2ABE">
        <w:rPr>
          <w:rFonts w:ascii="Arial CE" w:eastAsia="Times New Roman" w:hAnsi="Arial CE" w:cs="Arial CE"/>
          <w:sz w:val="18"/>
          <w:szCs w:val="18"/>
          <w:lang w:eastAsia="pl-PL"/>
        </w:rPr>
        <w:t>Nie wymaga się dokumentów potwierdzających</w:t>
      </w:r>
    </w:p>
    <w:p w:rsidR="000B2ABE" w:rsidRPr="000B2ABE" w:rsidRDefault="000B2ABE" w:rsidP="000B2ABE">
      <w:pPr>
        <w:numPr>
          <w:ilvl w:val="0"/>
          <w:numId w:val="3"/>
        </w:numPr>
        <w:spacing w:after="0" w:line="400" w:lineRule="atLeast"/>
        <w:ind w:left="67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III.3.2) Wiedza i doświadczenie</w:t>
      </w:r>
    </w:p>
    <w:p w:rsidR="000B2ABE" w:rsidRPr="000B2ABE" w:rsidRDefault="000B2ABE" w:rsidP="000B2ABE">
      <w:pPr>
        <w:spacing w:after="0" w:line="400" w:lineRule="atLeast"/>
        <w:ind w:left="67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Opis sposobu dokonywania oceny spełniania tego warunku</w:t>
      </w:r>
    </w:p>
    <w:p w:rsidR="000B2ABE" w:rsidRPr="000B2ABE" w:rsidRDefault="000B2ABE" w:rsidP="000B2ABE">
      <w:pPr>
        <w:numPr>
          <w:ilvl w:val="1"/>
          <w:numId w:val="3"/>
        </w:numPr>
        <w:spacing w:after="0" w:line="400" w:lineRule="atLeast"/>
        <w:ind w:left="1125"/>
        <w:rPr>
          <w:rFonts w:ascii="Arial CE" w:eastAsia="Times New Roman" w:hAnsi="Arial CE" w:cs="Arial CE"/>
          <w:sz w:val="18"/>
          <w:szCs w:val="18"/>
          <w:lang w:eastAsia="pl-PL"/>
        </w:rPr>
      </w:pPr>
      <w:r w:rsidRPr="000B2ABE">
        <w:rPr>
          <w:rFonts w:ascii="Arial CE" w:eastAsia="Times New Roman" w:hAnsi="Arial CE" w:cs="Arial CE"/>
          <w:sz w:val="18"/>
          <w:szCs w:val="18"/>
          <w:lang w:eastAsia="pl-PL"/>
        </w:rPr>
        <w:t xml:space="preserve">W zakresie warunku wskazanego w ust.1 pkt 1.2 </w:t>
      </w:r>
      <w:proofErr w:type="spellStart"/>
      <w:r w:rsidRPr="000B2ABE">
        <w:rPr>
          <w:rFonts w:ascii="Arial CE" w:eastAsia="Times New Roman" w:hAnsi="Arial CE" w:cs="Arial CE"/>
          <w:sz w:val="18"/>
          <w:szCs w:val="18"/>
          <w:lang w:eastAsia="pl-PL"/>
        </w:rPr>
        <w:t>siwz</w:t>
      </w:r>
      <w:proofErr w:type="spellEnd"/>
      <w:r w:rsidRPr="000B2ABE">
        <w:rPr>
          <w:rFonts w:ascii="Arial CE" w:eastAsia="Times New Roman" w:hAnsi="Arial CE" w:cs="Arial CE"/>
          <w:sz w:val="18"/>
          <w:szCs w:val="18"/>
          <w:lang w:eastAsia="pl-PL"/>
        </w:rPr>
        <w:t xml:space="preserve"> wykonawca wykaże, że w okresie ostatnich pięciu latach przed upływem terminu składania ofert zrealizowano co najmniej dwa zadania o wartości co najmniej 800.000,00 zł każda (dwie roboty budowlane z zakresu robót drogowych :przebudowy, budowy lub remontu dróg ) a jeżeli okres prowadzenia działalności jest krótszy - w tym okresie, z podaniem ich wartości oraz daty i miejsca wykonania oraz załączeniem dokumentu </w:t>
      </w:r>
      <w:r w:rsidRPr="000B2ABE">
        <w:rPr>
          <w:rFonts w:ascii="Arial CE" w:eastAsia="Times New Roman" w:hAnsi="Arial CE" w:cs="Arial CE"/>
          <w:sz w:val="18"/>
          <w:szCs w:val="18"/>
          <w:lang w:eastAsia="pl-PL"/>
        </w:rPr>
        <w:lastRenderedPageBreak/>
        <w:t>potwierdzającego, że roboty zostały wykonane zgodnie z zasadami sztuki budowlanej i prawidłowo ukończone.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0B2ABE" w:rsidRPr="000B2ABE" w:rsidRDefault="000B2ABE" w:rsidP="000B2ABE">
      <w:pPr>
        <w:numPr>
          <w:ilvl w:val="0"/>
          <w:numId w:val="3"/>
        </w:numPr>
        <w:spacing w:after="0" w:line="400" w:lineRule="atLeast"/>
        <w:ind w:left="67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III.3.3) Potencjał techniczny</w:t>
      </w:r>
    </w:p>
    <w:p w:rsidR="000B2ABE" w:rsidRPr="000B2ABE" w:rsidRDefault="000B2ABE" w:rsidP="000B2ABE">
      <w:pPr>
        <w:spacing w:after="0" w:line="400" w:lineRule="atLeast"/>
        <w:ind w:left="67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Opis sposobu dokonywania oceny spełniania tego warunku</w:t>
      </w:r>
    </w:p>
    <w:p w:rsidR="000B2ABE" w:rsidRPr="000B2ABE" w:rsidRDefault="000B2ABE" w:rsidP="000B2ABE">
      <w:pPr>
        <w:numPr>
          <w:ilvl w:val="1"/>
          <w:numId w:val="3"/>
        </w:numPr>
        <w:spacing w:after="0" w:line="400" w:lineRule="atLeast"/>
        <w:ind w:left="1125"/>
        <w:rPr>
          <w:rFonts w:ascii="Arial CE" w:eastAsia="Times New Roman" w:hAnsi="Arial CE" w:cs="Arial CE"/>
          <w:sz w:val="18"/>
          <w:szCs w:val="18"/>
          <w:lang w:eastAsia="pl-PL"/>
        </w:rPr>
      </w:pPr>
      <w:r w:rsidRPr="000B2ABE">
        <w:rPr>
          <w:rFonts w:ascii="Arial CE" w:eastAsia="Times New Roman" w:hAnsi="Arial CE" w:cs="Arial CE"/>
          <w:sz w:val="18"/>
          <w:szCs w:val="18"/>
          <w:lang w:eastAsia="pl-PL"/>
        </w:rPr>
        <w:t xml:space="preserve">W zakresie warunku wskazanego w ust.1 pkt 1.3 </w:t>
      </w:r>
      <w:proofErr w:type="spellStart"/>
      <w:r w:rsidRPr="000B2ABE">
        <w:rPr>
          <w:rFonts w:ascii="Arial CE" w:eastAsia="Times New Roman" w:hAnsi="Arial CE" w:cs="Arial CE"/>
          <w:sz w:val="18"/>
          <w:szCs w:val="18"/>
          <w:lang w:eastAsia="pl-PL"/>
        </w:rPr>
        <w:t>siwz</w:t>
      </w:r>
      <w:proofErr w:type="spellEnd"/>
      <w:r w:rsidRPr="000B2ABE">
        <w:rPr>
          <w:rFonts w:ascii="Arial CE" w:eastAsia="Times New Roman" w:hAnsi="Arial CE" w:cs="Arial CE"/>
          <w:sz w:val="18"/>
          <w:szCs w:val="18"/>
          <w:lang w:eastAsia="pl-PL"/>
        </w:rPr>
        <w:t xml:space="preserve"> wykonawca wykaże, że: a dysponuje odpowiednim potencjałem technicznym do wykonania zamówienia tj. dysponuje w pełni sprawnymi jednostkami sprzętu i transportu ( wymagania minimalne): - układarka mas bitumicznych z elektronicznym sterowaniem - szt. 1, - walec statyczny samojezdny 10-15 Mg - szt. 2, - walec samojezdny ogumiony 15 Mg - szt. 1 , - równiarka samojezdna 120 KM - szt. 1, - koparka kołowa ( poj. łyżki 0,4, 0,6 m3 )- szt. 1, - samochody samowyładowcze ( 5-10, 10-15 Mg) - wg potrzeb technologicznych, - ubijak spalinowy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0B2ABE" w:rsidRPr="000B2ABE" w:rsidRDefault="000B2ABE" w:rsidP="000B2ABE">
      <w:pPr>
        <w:numPr>
          <w:ilvl w:val="0"/>
          <w:numId w:val="3"/>
        </w:numPr>
        <w:spacing w:after="0" w:line="400" w:lineRule="atLeast"/>
        <w:ind w:left="67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III.3.4) Osoby zdolne do wykonania zamówienia</w:t>
      </w:r>
    </w:p>
    <w:p w:rsidR="000B2ABE" w:rsidRPr="000B2ABE" w:rsidRDefault="000B2ABE" w:rsidP="000B2ABE">
      <w:pPr>
        <w:spacing w:after="0" w:line="400" w:lineRule="atLeast"/>
        <w:ind w:left="67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Opis sposobu dokonywania oceny spełniania tego warunku</w:t>
      </w:r>
    </w:p>
    <w:p w:rsidR="000B2ABE" w:rsidRPr="000B2ABE" w:rsidRDefault="000B2ABE" w:rsidP="000B2ABE">
      <w:pPr>
        <w:numPr>
          <w:ilvl w:val="1"/>
          <w:numId w:val="3"/>
        </w:numPr>
        <w:spacing w:after="0" w:line="400" w:lineRule="atLeast"/>
        <w:ind w:left="1125"/>
        <w:rPr>
          <w:rFonts w:ascii="Arial CE" w:eastAsia="Times New Roman" w:hAnsi="Arial CE" w:cs="Arial CE"/>
          <w:sz w:val="18"/>
          <w:szCs w:val="18"/>
          <w:lang w:eastAsia="pl-PL"/>
        </w:rPr>
      </w:pPr>
      <w:r w:rsidRPr="000B2ABE">
        <w:rPr>
          <w:rFonts w:ascii="Arial CE" w:eastAsia="Times New Roman" w:hAnsi="Arial CE" w:cs="Arial CE"/>
          <w:sz w:val="18"/>
          <w:szCs w:val="18"/>
          <w:lang w:eastAsia="pl-PL"/>
        </w:rPr>
        <w:t xml:space="preserve">W zakresie warunku wskazanego w ust.1 pkt 1.3 </w:t>
      </w:r>
      <w:proofErr w:type="spellStart"/>
      <w:r w:rsidRPr="000B2ABE">
        <w:rPr>
          <w:rFonts w:ascii="Arial CE" w:eastAsia="Times New Roman" w:hAnsi="Arial CE" w:cs="Arial CE"/>
          <w:sz w:val="18"/>
          <w:szCs w:val="18"/>
          <w:lang w:eastAsia="pl-PL"/>
        </w:rPr>
        <w:t>siwz</w:t>
      </w:r>
      <w:proofErr w:type="spellEnd"/>
      <w:r w:rsidRPr="000B2ABE">
        <w:rPr>
          <w:rFonts w:ascii="Arial CE" w:eastAsia="Times New Roman" w:hAnsi="Arial CE" w:cs="Arial CE"/>
          <w:sz w:val="18"/>
          <w:szCs w:val="18"/>
          <w:lang w:eastAsia="pl-PL"/>
        </w:rPr>
        <w:t xml:space="preserve"> wykonawca wykaże, że: a) dysponuje osobami zdolnymi do wykonania zamówienia tj. posiada do dyspozycji niezbędny potencjał kadrowy wykwalifikowany w celu obsadzenia podanych niżej stanowisk; - kierownik budowy o specjalności drogowej - 1 osoba, wymagane kwalifikacje : 5 lat na stanowisku kierownika budowy, posiadanie uprawnień budowlanych do kierowania robotami budowlanymi w specjalności drogowej, odpowiadające proponowanej funkcji w realizacji zamówienia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0B2ABE" w:rsidRPr="000B2ABE" w:rsidRDefault="000B2ABE" w:rsidP="000B2ABE">
      <w:pPr>
        <w:numPr>
          <w:ilvl w:val="0"/>
          <w:numId w:val="3"/>
        </w:numPr>
        <w:spacing w:after="0" w:line="400" w:lineRule="atLeast"/>
        <w:ind w:left="67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III.3.5) Sytuacja ekonomiczna i finansowa</w:t>
      </w:r>
    </w:p>
    <w:p w:rsidR="000B2ABE" w:rsidRPr="000B2ABE" w:rsidRDefault="000B2ABE" w:rsidP="000B2ABE">
      <w:pPr>
        <w:spacing w:after="0" w:line="400" w:lineRule="atLeast"/>
        <w:ind w:left="67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Opis sposobu dokonywania oceny spełniania tego warunku</w:t>
      </w:r>
    </w:p>
    <w:p w:rsidR="000B2ABE" w:rsidRPr="000B2ABE" w:rsidRDefault="000B2ABE" w:rsidP="000B2ABE">
      <w:pPr>
        <w:numPr>
          <w:ilvl w:val="1"/>
          <w:numId w:val="3"/>
        </w:numPr>
        <w:spacing w:after="0" w:line="400" w:lineRule="atLeast"/>
        <w:ind w:left="1125"/>
        <w:rPr>
          <w:rFonts w:ascii="Arial CE" w:eastAsia="Times New Roman" w:hAnsi="Arial CE" w:cs="Arial CE"/>
          <w:sz w:val="18"/>
          <w:szCs w:val="18"/>
          <w:lang w:eastAsia="pl-PL"/>
        </w:rPr>
      </w:pPr>
      <w:r w:rsidRPr="000B2ABE">
        <w:rPr>
          <w:rFonts w:ascii="Arial CE" w:eastAsia="Times New Roman" w:hAnsi="Arial CE" w:cs="Arial CE"/>
          <w:sz w:val="18"/>
          <w:szCs w:val="18"/>
          <w:lang w:eastAsia="pl-PL"/>
        </w:rPr>
        <w:t>Nie wymaga się dokumentów potwierdzających</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0B2ABE" w:rsidRPr="000B2ABE" w:rsidRDefault="000B2ABE" w:rsidP="000B2ABE">
      <w:pPr>
        <w:numPr>
          <w:ilvl w:val="0"/>
          <w:numId w:val="4"/>
        </w:numPr>
        <w:spacing w:after="0" w:line="400" w:lineRule="atLeast"/>
        <w:ind w:left="67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III.4.1) W zakresie wykazania spełniania przez wykonawcę warunków, o których mowa w art. 22 ust. 1 ustawy, oprócz oświadczenia o spełnieniu warunków udziału w postępowaniu, należy przedłożyć:</w:t>
      </w:r>
    </w:p>
    <w:p w:rsidR="000B2ABE" w:rsidRPr="000B2ABE" w:rsidRDefault="000B2ABE" w:rsidP="000B2ABE">
      <w:pPr>
        <w:numPr>
          <w:ilvl w:val="1"/>
          <w:numId w:val="4"/>
        </w:numPr>
        <w:spacing w:before="100" w:beforeAutospacing="1" w:after="180" w:line="400" w:lineRule="atLeast"/>
        <w:ind w:left="1170" w:right="300"/>
        <w:jc w:val="both"/>
        <w:rPr>
          <w:rFonts w:ascii="Arial CE" w:eastAsia="Times New Roman" w:hAnsi="Arial CE" w:cs="Arial CE"/>
          <w:sz w:val="18"/>
          <w:szCs w:val="18"/>
          <w:lang w:eastAsia="pl-PL"/>
        </w:rPr>
      </w:pPr>
      <w:r w:rsidRPr="000B2ABE">
        <w:rPr>
          <w:rFonts w:ascii="Arial CE" w:eastAsia="Times New Roman" w:hAnsi="Arial CE" w:cs="Arial CE"/>
          <w:sz w:val="18"/>
          <w:szCs w:val="18"/>
          <w:lang w:eastAsia="pl-PL"/>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 </w:t>
      </w:r>
    </w:p>
    <w:p w:rsidR="000B2ABE" w:rsidRPr="000B2ABE" w:rsidRDefault="000B2ABE" w:rsidP="000B2ABE">
      <w:pPr>
        <w:numPr>
          <w:ilvl w:val="1"/>
          <w:numId w:val="4"/>
        </w:numPr>
        <w:spacing w:before="100" w:beforeAutospacing="1" w:after="180" w:line="400" w:lineRule="atLeast"/>
        <w:ind w:left="1170" w:right="300"/>
        <w:jc w:val="both"/>
        <w:rPr>
          <w:rFonts w:ascii="Arial CE" w:eastAsia="Times New Roman" w:hAnsi="Arial CE" w:cs="Arial CE"/>
          <w:sz w:val="18"/>
          <w:szCs w:val="18"/>
          <w:lang w:eastAsia="pl-PL"/>
        </w:rPr>
      </w:pPr>
      <w:r w:rsidRPr="000B2ABE">
        <w:rPr>
          <w:rFonts w:ascii="Arial CE" w:eastAsia="Times New Roman" w:hAnsi="Arial CE" w:cs="Arial CE"/>
          <w:sz w:val="18"/>
          <w:szCs w:val="18"/>
          <w:lang w:eastAsia="pl-PL"/>
        </w:rPr>
        <w:t xml:space="preserve">wykaz narządzi, wyposażenia zakładu i urządzeń technicznych dostępnych wykonawcy usług lub robót budowlanych w celu realizacji zamówienia wraz z informacją o podstawie dysponowania tymi zasobami </w:t>
      </w:r>
    </w:p>
    <w:p w:rsidR="000B2ABE" w:rsidRPr="000B2ABE" w:rsidRDefault="000B2ABE" w:rsidP="000B2ABE">
      <w:pPr>
        <w:numPr>
          <w:ilvl w:val="1"/>
          <w:numId w:val="4"/>
        </w:numPr>
        <w:spacing w:before="100" w:beforeAutospacing="1" w:after="180" w:line="400" w:lineRule="atLeast"/>
        <w:ind w:left="1170" w:right="300"/>
        <w:jc w:val="both"/>
        <w:rPr>
          <w:rFonts w:ascii="Arial CE" w:eastAsia="Times New Roman" w:hAnsi="Arial CE" w:cs="Arial CE"/>
          <w:sz w:val="18"/>
          <w:szCs w:val="18"/>
          <w:lang w:eastAsia="pl-PL"/>
        </w:rPr>
      </w:pPr>
      <w:r w:rsidRPr="000B2ABE">
        <w:rPr>
          <w:rFonts w:ascii="Arial CE" w:eastAsia="Times New Roman" w:hAnsi="Arial CE" w:cs="Arial CE"/>
          <w:sz w:val="18"/>
          <w:szCs w:val="18"/>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t>
      </w:r>
    </w:p>
    <w:p w:rsidR="000B2ABE" w:rsidRPr="000B2ABE" w:rsidRDefault="000B2ABE" w:rsidP="000B2ABE">
      <w:pPr>
        <w:numPr>
          <w:ilvl w:val="1"/>
          <w:numId w:val="4"/>
        </w:numPr>
        <w:spacing w:before="100" w:beforeAutospacing="1" w:after="180" w:line="400" w:lineRule="atLeast"/>
        <w:ind w:left="1170" w:right="300"/>
        <w:jc w:val="both"/>
        <w:rPr>
          <w:rFonts w:ascii="Arial CE" w:eastAsia="Times New Roman" w:hAnsi="Arial CE" w:cs="Arial CE"/>
          <w:sz w:val="18"/>
          <w:szCs w:val="18"/>
          <w:lang w:eastAsia="pl-PL"/>
        </w:rPr>
      </w:pPr>
      <w:r w:rsidRPr="000B2ABE">
        <w:rPr>
          <w:rFonts w:ascii="Arial CE" w:eastAsia="Times New Roman" w:hAnsi="Arial CE" w:cs="Arial CE"/>
          <w:sz w:val="18"/>
          <w:szCs w:val="18"/>
          <w:lang w:eastAsia="pl-PL"/>
        </w:rPr>
        <w:t xml:space="preserve">oświadczenie, że osoby, które będą uczestniczyć w wykonywaniu zamówienia, posiadają wymagane uprawnienia, jeżeli ustawy nakładają obowiązek posiadania takich uprawnień </w:t>
      </w:r>
    </w:p>
    <w:p w:rsidR="000B2ABE" w:rsidRPr="000B2ABE" w:rsidRDefault="000B2ABE" w:rsidP="000B2ABE">
      <w:pPr>
        <w:numPr>
          <w:ilvl w:val="0"/>
          <w:numId w:val="4"/>
        </w:numPr>
        <w:spacing w:after="0" w:line="400" w:lineRule="atLeast"/>
        <w:ind w:left="67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III.4.2) W zakresie potwierdzenia niepodlegania wykluczeniu na podstawie art. 24 ust. 1 ustawy, należy przedłożyć:</w:t>
      </w:r>
    </w:p>
    <w:p w:rsidR="000B2ABE" w:rsidRPr="000B2ABE" w:rsidRDefault="000B2ABE" w:rsidP="000B2ABE">
      <w:pPr>
        <w:numPr>
          <w:ilvl w:val="1"/>
          <w:numId w:val="4"/>
        </w:numPr>
        <w:spacing w:before="100" w:beforeAutospacing="1" w:after="180" w:line="400" w:lineRule="atLeast"/>
        <w:ind w:left="1170" w:right="300"/>
        <w:jc w:val="both"/>
        <w:rPr>
          <w:rFonts w:ascii="Arial CE" w:eastAsia="Times New Roman" w:hAnsi="Arial CE" w:cs="Arial CE"/>
          <w:sz w:val="18"/>
          <w:szCs w:val="18"/>
          <w:lang w:eastAsia="pl-PL"/>
        </w:rPr>
      </w:pPr>
      <w:r w:rsidRPr="000B2ABE">
        <w:rPr>
          <w:rFonts w:ascii="Arial CE" w:eastAsia="Times New Roman" w:hAnsi="Arial CE" w:cs="Arial CE"/>
          <w:sz w:val="18"/>
          <w:szCs w:val="18"/>
          <w:lang w:eastAsia="pl-PL"/>
        </w:rPr>
        <w:t xml:space="preserve">oświadczenie o braku podstaw do wykluczenia </w:t>
      </w:r>
    </w:p>
    <w:p w:rsidR="000B2ABE" w:rsidRPr="000B2ABE" w:rsidRDefault="000B2ABE" w:rsidP="000B2ABE">
      <w:pPr>
        <w:numPr>
          <w:ilvl w:val="1"/>
          <w:numId w:val="4"/>
        </w:numPr>
        <w:spacing w:before="100" w:beforeAutospacing="1" w:after="180" w:line="400" w:lineRule="atLeast"/>
        <w:ind w:left="1170" w:right="300"/>
        <w:jc w:val="both"/>
        <w:rPr>
          <w:rFonts w:ascii="Arial CE" w:eastAsia="Times New Roman" w:hAnsi="Arial CE" w:cs="Arial CE"/>
          <w:sz w:val="18"/>
          <w:szCs w:val="18"/>
          <w:lang w:eastAsia="pl-PL"/>
        </w:rPr>
      </w:pPr>
      <w:r w:rsidRPr="000B2ABE">
        <w:rPr>
          <w:rFonts w:ascii="Arial CE" w:eastAsia="Times New Roman" w:hAnsi="Arial CE" w:cs="Arial CE"/>
          <w:sz w:val="18"/>
          <w:szCs w:val="18"/>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w:t>
      </w:r>
    </w:p>
    <w:p w:rsidR="000B2ABE" w:rsidRPr="000B2ABE" w:rsidRDefault="000B2ABE" w:rsidP="000B2ABE">
      <w:pPr>
        <w:numPr>
          <w:ilvl w:val="1"/>
          <w:numId w:val="4"/>
        </w:numPr>
        <w:spacing w:before="100" w:beforeAutospacing="1" w:after="180" w:line="400" w:lineRule="atLeast"/>
        <w:ind w:left="1170" w:right="300"/>
        <w:jc w:val="both"/>
        <w:rPr>
          <w:rFonts w:ascii="Arial CE" w:eastAsia="Times New Roman" w:hAnsi="Arial CE" w:cs="Arial CE"/>
          <w:sz w:val="18"/>
          <w:szCs w:val="18"/>
          <w:lang w:eastAsia="pl-PL"/>
        </w:rPr>
      </w:pPr>
      <w:r w:rsidRPr="000B2ABE">
        <w:rPr>
          <w:rFonts w:ascii="Arial CE" w:eastAsia="Times New Roman" w:hAnsi="Arial CE" w:cs="Arial CE"/>
          <w:sz w:val="18"/>
          <w:szCs w:val="18"/>
          <w:lang w:eastAsia="pl-PL"/>
        </w:rPr>
        <w:t xml:space="preserve">aktualne zaświadczenie właściwego naczelnika urzędu skarbowego potwierdzające, że wykonawca nie zalega z opłacaniem podatków lub zaświadczenie, że uzyskał przewidziane </w:t>
      </w:r>
      <w:r w:rsidRPr="000B2ABE">
        <w:rPr>
          <w:rFonts w:ascii="Arial CE" w:eastAsia="Times New Roman" w:hAnsi="Arial CE" w:cs="Arial CE"/>
          <w:sz w:val="18"/>
          <w:szCs w:val="18"/>
          <w:lang w:eastAsia="pl-PL"/>
        </w:rPr>
        <w:lastRenderedPageBreak/>
        <w:t xml:space="preserve">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0B2ABE" w:rsidRPr="000B2ABE" w:rsidRDefault="000B2ABE" w:rsidP="000B2ABE">
      <w:pPr>
        <w:numPr>
          <w:ilvl w:val="1"/>
          <w:numId w:val="4"/>
        </w:numPr>
        <w:spacing w:before="100" w:beforeAutospacing="1" w:after="180" w:line="400" w:lineRule="atLeast"/>
        <w:ind w:left="1170" w:right="300"/>
        <w:jc w:val="both"/>
        <w:rPr>
          <w:rFonts w:ascii="Arial CE" w:eastAsia="Times New Roman" w:hAnsi="Arial CE" w:cs="Arial CE"/>
          <w:sz w:val="18"/>
          <w:szCs w:val="18"/>
          <w:lang w:eastAsia="pl-PL"/>
        </w:rPr>
      </w:pPr>
      <w:r w:rsidRPr="000B2ABE">
        <w:rPr>
          <w:rFonts w:ascii="Arial CE" w:eastAsia="Times New Roman" w:hAnsi="Arial CE" w:cs="Arial CE"/>
          <w:sz w:val="18"/>
          <w:szCs w:val="18"/>
          <w:lang w:eastAsia="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0B2ABE" w:rsidRPr="000B2ABE" w:rsidRDefault="000B2ABE" w:rsidP="000B2ABE">
      <w:pPr>
        <w:numPr>
          <w:ilvl w:val="0"/>
          <w:numId w:val="4"/>
        </w:numPr>
        <w:spacing w:after="0" w:line="400" w:lineRule="atLeast"/>
        <w:ind w:left="675"/>
        <w:rPr>
          <w:rFonts w:ascii="Arial CE" w:eastAsia="Times New Roman" w:hAnsi="Arial CE" w:cs="Arial CE"/>
          <w:b/>
          <w:bCs/>
          <w:sz w:val="18"/>
          <w:szCs w:val="18"/>
          <w:lang w:eastAsia="pl-PL"/>
        </w:rPr>
      </w:pPr>
      <w:r w:rsidRPr="000B2ABE">
        <w:rPr>
          <w:rFonts w:ascii="Arial CE" w:eastAsia="Times New Roman" w:hAnsi="Arial CE" w:cs="Arial CE"/>
          <w:b/>
          <w:bCs/>
          <w:sz w:val="18"/>
          <w:szCs w:val="18"/>
          <w:lang w:eastAsia="pl-PL"/>
        </w:rPr>
        <w:t>III.4.3) Dokumenty podmiotów zagranicznych</w:t>
      </w:r>
    </w:p>
    <w:p w:rsidR="000B2ABE" w:rsidRPr="000B2ABE" w:rsidRDefault="000B2ABE" w:rsidP="000B2ABE">
      <w:pPr>
        <w:spacing w:after="0" w:line="400" w:lineRule="atLeast"/>
        <w:ind w:left="675"/>
        <w:rPr>
          <w:rFonts w:ascii="Arial CE" w:eastAsia="Times New Roman" w:hAnsi="Arial CE" w:cs="Arial CE"/>
          <w:b/>
          <w:bCs/>
          <w:sz w:val="18"/>
          <w:szCs w:val="18"/>
          <w:lang w:eastAsia="pl-PL"/>
        </w:rPr>
      </w:pPr>
      <w:r w:rsidRPr="000B2ABE">
        <w:rPr>
          <w:rFonts w:ascii="Arial CE" w:eastAsia="Times New Roman" w:hAnsi="Arial CE" w:cs="Arial CE"/>
          <w:b/>
          <w:bCs/>
          <w:sz w:val="18"/>
          <w:szCs w:val="18"/>
          <w:lang w:eastAsia="pl-PL"/>
        </w:rPr>
        <w:t>Jeżeli wykonawca ma siedzibę lub miejsce zamieszkania poza terytorium Rzeczypospolitej Polskiej, przedkłada:</w:t>
      </w:r>
    </w:p>
    <w:p w:rsidR="000B2ABE" w:rsidRPr="000B2ABE" w:rsidRDefault="000B2ABE" w:rsidP="000B2ABE">
      <w:pPr>
        <w:spacing w:after="0" w:line="400" w:lineRule="atLeast"/>
        <w:ind w:left="675"/>
        <w:rPr>
          <w:rFonts w:ascii="Arial CE" w:eastAsia="Times New Roman" w:hAnsi="Arial CE" w:cs="Arial CE"/>
          <w:b/>
          <w:bCs/>
          <w:sz w:val="18"/>
          <w:szCs w:val="18"/>
          <w:lang w:eastAsia="pl-PL"/>
        </w:rPr>
      </w:pPr>
      <w:r w:rsidRPr="000B2ABE">
        <w:rPr>
          <w:rFonts w:ascii="Arial CE" w:eastAsia="Times New Roman" w:hAnsi="Arial CE" w:cs="Arial CE"/>
          <w:b/>
          <w:bCs/>
          <w:sz w:val="18"/>
          <w:szCs w:val="18"/>
          <w:lang w:eastAsia="pl-PL"/>
        </w:rPr>
        <w:t>III.4.3.1) dokument wystawiony w kraju, w którym ma siedzibę lub miejsce zamieszkania potwierdzający, że:</w:t>
      </w:r>
    </w:p>
    <w:p w:rsidR="000B2ABE" w:rsidRPr="000B2ABE" w:rsidRDefault="000B2ABE" w:rsidP="000B2ABE">
      <w:pPr>
        <w:numPr>
          <w:ilvl w:val="1"/>
          <w:numId w:val="4"/>
        </w:numPr>
        <w:spacing w:before="100" w:beforeAutospacing="1" w:after="180" w:line="400" w:lineRule="atLeast"/>
        <w:ind w:left="1170" w:right="300"/>
        <w:jc w:val="both"/>
        <w:rPr>
          <w:rFonts w:ascii="Arial CE" w:eastAsia="Times New Roman" w:hAnsi="Arial CE" w:cs="Arial CE"/>
          <w:sz w:val="18"/>
          <w:szCs w:val="18"/>
          <w:lang w:eastAsia="pl-PL"/>
        </w:rPr>
      </w:pPr>
      <w:r w:rsidRPr="000B2ABE">
        <w:rPr>
          <w:rFonts w:ascii="Arial CE" w:eastAsia="Times New Roman" w:hAnsi="Arial CE" w:cs="Arial CE"/>
          <w:sz w:val="18"/>
          <w:szCs w:val="18"/>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0B2ABE" w:rsidRPr="000B2ABE" w:rsidRDefault="000B2ABE" w:rsidP="000B2ABE">
      <w:pPr>
        <w:numPr>
          <w:ilvl w:val="1"/>
          <w:numId w:val="4"/>
        </w:numPr>
        <w:spacing w:before="100" w:beforeAutospacing="1" w:after="180" w:line="400" w:lineRule="atLeast"/>
        <w:ind w:left="1170" w:right="300"/>
        <w:jc w:val="both"/>
        <w:rPr>
          <w:rFonts w:ascii="Arial CE" w:eastAsia="Times New Roman" w:hAnsi="Arial CE" w:cs="Arial CE"/>
          <w:sz w:val="18"/>
          <w:szCs w:val="18"/>
          <w:lang w:eastAsia="pl-PL"/>
        </w:rPr>
      </w:pPr>
      <w:r w:rsidRPr="000B2ABE">
        <w:rPr>
          <w:rFonts w:ascii="Arial CE" w:eastAsia="Times New Roman" w:hAnsi="Arial CE" w:cs="Arial CE"/>
          <w:sz w:val="18"/>
          <w:szCs w:val="18"/>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0B2ABE" w:rsidRPr="000B2ABE" w:rsidRDefault="000B2ABE" w:rsidP="000B2ABE">
      <w:pPr>
        <w:numPr>
          <w:ilvl w:val="1"/>
          <w:numId w:val="4"/>
        </w:numPr>
        <w:spacing w:before="100" w:beforeAutospacing="1" w:after="180" w:line="400" w:lineRule="atLeast"/>
        <w:ind w:left="1170" w:right="300"/>
        <w:jc w:val="both"/>
        <w:rPr>
          <w:rFonts w:ascii="Arial CE" w:eastAsia="Times New Roman" w:hAnsi="Arial CE" w:cs="Arial CE"/>
          <w:sz w:val="18"/>
          <w:szCs w:val="18"/>
          <w:lang w:eastAsia="pl-PL"/>
        </w:rPr>
      </w:pPr>
      <w:r w:rsidRPr="000B2ABE">
        <w:rPr>
          <w:rFonts w:ascii="Arial CE" w:eastAsia="Times New Roman" w:hAnsi="Arial CE" w:cs="Arial CE"/>
          <w:sz w:val="18"/>
          <w:szCs w:val="18"/>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0B2ABE" w:rsidRPr="000B2ABE" w:rsidRDefault="000B2ABE" w:rsidP="000B2ABE">
      <w:pPr>
        <w:spacing w:after="0" w:line="400" w:lineRule="atLeast"/>
        <w:ind w:left="225"/>
        <w:rPr>
          <w:rFonts w:ascii="Arial CE" w:eastAsia="Times New Roman" w:hAnsi="Arial CE" w:cs="Arial CE"/>
          <w:b/>
          <w:bCs/>
          <w:sz w:val="18"/>
          <w:szCs w:val="18"/>
          <w:lang w:eastAsia="pl-PL"/>
        </w:rPr>
      </w:pPr>
      <w:r w:rsidRPr="000B2ABE">
        <w:rPr>
          <w:rFonts w:ascii="Arial CE" w:eastAsia="Times New Roman" w:hAnsi="Arial CE" w:cs="Arial CE"/>
          <w:b/>
          <w:bCs/>
          <w:sz w:val="18"/>
          <w:szCs w:val="18"/>
          <w:lang w:eastAsia="pl-PL"/>
        </w:rPr>
        <w:t>III.6) INNE DOKUMENTY</w:t>
      </w:r>
    </w:p>
    <w:p w:rsidR="000B2ABE" w:rsidRPr="000B2ABE" w:rsidRDefault="000B2ABE" w:rsidP="000B2ABE">
      <w:pPr>
        <w:spacing w:after="0" w:line="400" w:lineRule="atLeast"/>
        <w:ind w:left="225"/>
        <w:rPr>
          <w:rFonts w:ascii="Arial CE" w:eastAsia="Times New Roman" w:hAnsi="Arial CE" w:cs="Arial CE"/>
          <w:b/>
          <w:bCs/>
          <w:sz w:val="18"/>
          <w:szCs w:val="18"/>
          <w:lang w:eastAsia="pl-PL"/>
        </w:rPr>
      </w:pPr>
      <w:r w:rsidRPr="000B2ABE">
        <w:rPr>
          <w:rFonts w:ascii="Arial CE" w:eastAsia="Times New Roman" w:hAnsi="Arial CE" w:cs="Arial CE"/>
          <w:b/>
          <w:bCs/>
          <w:sz w:val="18"/>
          <w:szCs w:val="18"/>
          <w:lang w:eastAsia="pl-PL"/>
        </w:rPr>
        <w:t>Inne dokumenty niewymienione w pkt III.4) albo w pkt III.5)</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sz w:val="18"/>
          <w:szCs w:val="18"/>
          <w:lang w:eastAsia="pl-PL"/>
        </w:rPr>
        <w:t xml:space="preserve">I. Jeżeli Wykonawca wykaże, że na podstawie art. 26 ust. 2b ustawy polega na wiedzy i doświadczeniu, potencjale technicznym, osobach zdolnych do wykonania zamówienia lub zdolnościach finansowych innych podmiotów, niezależnie od charakteru prawnego łączących go z nimi stosunków, w celu udowodnienia </w:t>
      </w:r>
      <w:r w:rsidRPr="000B2ABE">
        <w:rPr>
          <w:rFonts w:ascii="Arial CE" w:eastAsia="Times New Roman" w:hAnsi="Arial CE" w:cs="Arial CE"/>
          <w:sz w:val="18"/>
          <w:szCs w:val="18"/>
          <w:lang w:eastAsia="pl-PL"/>
        </w:rPr>
        <w:lastRenderedPageBreak/>
        <w:t xml:space="preserve">zamawiającemu, iż będzie dysponował zasobami niezbędnymi do realizacji zamówienia, przedstawi pisemne zobowiązanie tych podmiotów do oddania mu do dyspozycji niezbędnych zasobów na okres korzystania z nich przy wykonywaniu zamówienia, ( na zał. Nr 5a, 6a, 7a </w:t>
      </w:r>
      <w:proofErr w:type="spellStart"/>
      <w:r w:rsidRPr="000B2ABE">
        <w:rPr>
          <w:rFonts w:ascii="Arial CE" w:eastAsia="Times New Roman" w:hAnsi="Arial CE" w:cs="Arial CE"/>
          <w:sz w:val="18"/>
          <w:szCs w:val="18"/>
          <w:lang w:eastAsia="pl-PL"/>
        </w:rPr>
        <w:t>siwz</w:t>
      </w:r>
      <w:proofErr w:type="spellEnd"/>
      <w:r w:rsidRPr="000B2ABE">
        <w:rPr>
          <w:rFonts w:ascii="Arial CE" w:eastAsia="Times New Roman" w:hAnsi="Arial CE" w:cs="Arial CE"/>
          <w:sz w:val="18"/>
          <w:szCs w:val="18"/>
          <w:lang w:eastAsia="pl-PL"/>
        </w:rPr>
        <w:t xml:space="preserve">). II. Do oferty należy załączyć również : 1. Wypełniony wzór formularza ofertowego. ( zał. Nr 1 </w:t>
      </w:r>
      <w:proofErr w:type="spellStart"/>
      <w:r w:rsidRPr="000B2ABE">
        <w:rPr>
          <w:rFonts w:ascii="Arial CE" w:eastAsia="Times New Roman" w:hAnsi="Arial CE" w:cs="Arial CE"/>
          <w:sz w:val="18"/>
          <w:szCs w:val="18"/>
          <w:lang w:eastAsia="pl-PL"/>
        </w:rPr>
        <w:t>siwz</w:t>
      </w:r>
      <w:proofErr w:type="spellEnd"/>
      <w:r w:rsidRPr="000B2ABE">
        <w:rPr>
          <w:rFonts w:ascii="Arial CE" w:eastAsia="Times New Roman" w:hAnsi="Arial CE" w:cs="Arial CE"/>
          <w:sz w:val="18"/>
          <w:szCs w:val="18"/>
          <w:lang w:eastAsia="pl-PL"/>
        </w:rPr>
        <w:t xml:space="preserve">) 2. Wypełnione kosztorysy ofertowe ( zał. Nr 2 </w:t>
      </w:r>
      <w:proofErr w:type="spellStart"/>
      <w:r w:rsidRPr="000B2ABE">
        <w:rPr>
          <w:rFonts w:ascii="Arial CE" w:eastAsia="Times New Roman" w:hAnsi="Arial CE" w:cs="Arial CE"/>
          <w:sz w:val="18"/>
          <w:szCs w:val="18"/>
          <w:lang w:eastAsia="pl-PL"/>
        </w:rPr>
        <w:t>siwz</w:t>
      </w:r>
      <w:proofErr w:type="spellEnd"/>
      <w:r w:rsidRPr="000B2ABE">
        <w:rPr>
          <w:rFonts w:ascii="Arial CE" w:eastAsia="Times New Roman" w:hAnsi="Arial CE" w:cs="Arial CE"/>
          <w:sz w:val="18"/>
          <w:szCs w:val="18"/>
          <w:lang w:eastAsia="pl-PL"/>
        </w:rPr>
        <w:t xml:space="preserve">) 3. Pełnomocnictwo do podpisywania oferty i składania ewentualnych wyjaśnień, jeżeli osobą podpisującą nie jest osoba upoważniona na podstawie innych dokumentów ( aktualnego odpisu z właściwego rejestru - zgodnie z § 6 ust. 1 p.2 SIWZ) . 4. Dokument pełnomocnika Wykonawców ubiegających się wspólnie o udzielenie zamówienia w formie oryginału. 5. W przypadku wykonawców wspólnie ubiegających się o udzielenie zamówienia dokumenty, o których mowa w § 6 ust. 1 </w:t>
      </w:r>
      <w:proofErr w:type="spellStart"/>
      <w:r w:rsidRPr="000B2ABE">
        <w:rPr>
          <w:rFonts w:ascii="Arial CE" w:eastAsia="Times New Roman" w:hAnsi="Arial CE" w:cs="Arial CE"/>
          <w:sz w:val="18"/>
          <w:szCs w:val="18"/>
          <w:lang w:eastAsia="pl-PL"/>
        </w:rPr>
        <w:t>siwz</w:t>
      </w:r>
      <w:proofErr w:type="spellEnd"/>
      <w:r w:rsidRPr="000B2ABE">
        <w:rPr>
          <w:rFonts w:ascii="Arial CE" w:eastAsia="Times New Roman" w:hAnsi="Arial CE" w:cs="Arial CE"/>
          <w:sz w:val="18"/>
          <w:szCs w:val="18"/>
          <w:lang w:eastAsia="pl-PL"/>
        </w:rPr>
        <w:t xml:space="preserve"> składa każdy z nich. W przypadku wyboru oferty wykonawców wspólnie ubiegających się o udzielenie zamówienia zamawiający będzie żądał przed zawarciem umowy, umowę regulującą współpracę tych wykonawców. 6. Dowód wniesienia wadium. 7. Akceptowany ( parafowany ) projekt umowy (zał. Nr 8 </w:t>
      </w:r>
      <w:proofErr w:type="spellStart"/>
      <w:r w:rsidRPr="000B2ABE">
        <w:rPr>
          <w:rFonts w:ascii="Arial CE" w:eastAsia="Times New Roman" w:hAnsi="Arial CE" w:cs="Arial CE"/>
          <w:sz w:val="18"/>
          <w:szCs w:val="18"/>
          <w:lang w:eastAsia="pl-PL"/>
        </w:rPr>
        <w:t>siwz</w:t>
      </w:r>
      <w:proofErr w:type="spellEnd"/>
      <w:r w:rsidRPr="000B2ABE">
        <w:rPr>
          <w:rFonts w:ascii="Arial CE" w:eastAsia="Times New Roman" w:hAnsi="Arial CE" w:cs="Arial CE"/>
          <w:sz w:val="18"/>
          <w:szCs w:val="18"/>
          <w:lang w:eastAsia="pl-PL"/>
        </w:rPr>
        <w:t xml:space="preserve">) III. Jeżeli Wykonawca nie wykaże, że spełnia warunki udziału w postępowaniu, o których mowa w § 5 ust. 1 SIWZ , ani nie udowodni, iż będzie dysponował zasobami niezbędnymi do realizacji zamówienia, zamawiający wykluczy wykonawcę z postępowania o udzielenie zamówienia publicznego w oparciu o przesłankę zawartą w art. 24 ust.2 pkt 4 Ustawy Prawo zamówień publicznych. IV. W celu potwierdzenia, że wobec wykonawcy ubiegającego się o udzielenie zamówienia publicznego brak jest podstaw do wykluczenia z postępowania na mocy art. 24 ust 1 ustawy </w:t>
      </w:r>
      <w:proofErr w:type="spellStart"/>
      <w:r w:rsidRPr="000B2ABE">
        <w:rPr>
          <w:rFonts w:ascii="Arial CE" w:eastAsia="Times New Roman" w:hAnsi="Arial CE" w:cs="Arial CE"/>
          <w:sz w:val="18"/>
          <w:szCs w:val="18"/>
          <w:lang w:eastAsia="pl-PL"/>
        </w:rPr>
        <w:t>Pzp</w:t>
      </w:r>
      <w:proofErr w:type="spellEnd"/>
      <w:r w:rsidRPr="000B2ABE">
        <w:rPr>
          <w:rFonts w:ascii="Arial CE" w:eastAsia="Times New Roman" w:hAnsi="Arial CE" w:cs="Arial CE"/>
          <w:sz w:val="18"/>
          <w:szCs w:val="18"/>
          <w:lang w:eastAsia="pl-PL"/>
        </w:rPr>
        <w:t xml:space="preserve"> zamawiający dokona oceny spełnienia warunku, jeżeli wykonawca odpowiednio wykaże, że nie później niż w dniu upływu terminu składania ofert , nie zalegał z uiszczeniem podatków, opłat lub składek na ubezpieczenia zdrowotne i społeczne z wyjątkiem przypadków gdy uzyskał przewidziane prawem odroczenie , rozłożenie na raty lub wstrzymanie w całości wykonania decyzji właściwego organu . V. Ofertę wykonawcy wykluczonego uzna się za odrzuconą na podstawie art. 24 ust 4 ustawy Prawo zamówień publicznych. VI. Dokumenty należy przedstawić w formie oryginału albo kopii poświadczonej za zgodność z oryginałem przez wykonawcę . VII. Zamawiający zgodnie z art. 26 ust. 3 wezwie Wykonawców, którzy w określonym terminie nie złożyli wymaganych przez zamawiającego oświadczeń lub dokumentów, o których mowa w art. 25 ust. 1, , lub którzy nie złożyli pełnomocnictw, albo którzy złożyli wymagane przez zamawiającego oświadczenia i dokumenty ,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 upłynął termin składania ofert. VIII. Zamawiający wezwie także, w wyznaczonym przez siebie terminie, do złożenia wyjaśnień dotyczących oświadczeń lub dokumentów, o których mowa w art.25 ust.1 . </w:t>
      </w:r>
      <w:proofErr w:type="spellStart"/>
      <w:r w:rsidRPr="000B2ABE">
        <w:rPr>
          <w:rFonts w:ascii="Arial CE" w:eastAsia="Times New Roman" w:hAnsi="Arial CE" w:cs="Arial CE"/>
          <w:sz w:val="18"/>
          <w:szCs w:val="18"/>
          <w:lang w:eastAsia="pl-PL"/>
        </w:rPr>
        <w:t>IX.Każdy</w:t>
      </w:r>
      <w:proofErr w:type="spellEnd"/>
      <w:r w:rsidRPr="000B2ABE">
        <w:rPr>
          <w:rFonts w:ascii="Arial CE" w:eastAsia="Times New Roman" w:hAnsi="Arial CE" w:cs="Arial CE"/>
          <w:sz w:val="18"/>
          <w:szCs w:val="18"/>
          <w:lang w:eastAsia="pl-PL"/>
        </w:rPr>
        <w:t xml:space="preserve"> Wykonawca może złożyć tylko jedną ofertę na realizację zadania, sam lub jako pełnomocnik wykonawców wspólnie ubiegających się o udzielenie zamówienia. Zamawiający informuje, iż zgodnie z art. 96 ust. 3 ustawy </w:t>
      </w:r>
      <w:r w:rsidRPr="000B2ABE">
        <w:rPr>
          <w:rFonts w:ascii="Arial CE" w:eastAsia="Times New Roman" w:hAnsi="Arial CE" w:cs="Arial CE"/>
          <w:sz w:val="18"/>
          <w:szCs w:val="18"/>
          <w:lang w:eastAsia="pl-PL"/>
        </w:rPr>
        <w:lastRenderedPageBreak/>
        <w:t>Prawo zamówień publicznych oferty składane w postępowaniu o zamówienie publiczne są jawne i podlegają udostępnieniu od chwili ich otwarcia.</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 xml:space="preserve">III.7) Czy ogranicza się możliwość ubiegania się o zamówienie publiczne tylko dla wykonawców, u których ponad 50 % pracowników stanowią osoby niepełnosprawne: </w:t>
      </w:r>
      <w:r w:rsidRPr="000B2ABE">
        <w:rPr>
          <w:rFonts w:ascii="Arial CE" w:eastAsia="Times New Roman" w:hAnsi="Arial CE" w:cs="Arial CE"/>
          <w:sz w:val="18"/>
          <w:szCs w:val="18"/>
          <w:lang w:eastAsia="pl-PL"/>
        </w:rPr>
        <w:t>nie</w:t>
      </w:r>
    </w:p>
    <w:p w:rsidR="000B2ABE" w:rsidRPr="000B2ABE" w:rsidRDefault="000B2ABE" w:rsidP="000B2ABE">
      <w:pPr>
        <w:spacing w:before="375" w:after="225" w:line="400" w:lineRule="atLeast"/>
        <w:rPr>
          <w:rFonts w:ascii="Arial CE" w:eastAsia="Times New Roman" w:hAnsi="Arial CE" w:cs="Arial CE"/>
          <w:b/>
          <w:bCs/>
          <w:sz w:val="18"/>
          <w:szCs w:val="18"/>
          <w:u w:val="single"/>
          <w:lang w:eastAsia="pl-PL"/>
        </w:rPr>
      </w:pPr>
      <w:r w:rsidRPr="000B2ABE">
        <w:rPr>
          <w:rFonts w:ascii="Arial CE" w:eastAsia="Times New Roman" w:hAnsi="Arial CE" w:cs="Arial CE"/>
          <w:b/>
          <w:bCs/>
          <w:sz w:val="18"/>
          <w:szCs w:val="18"/>
          <w:u w:val="single"/>
          <w:lang w:eastAsia="pl-PL"/>
        </w:rPr>
        <w:t>SEKCJA IV: PROCEDURA</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IV.1) TRYB UDZIELENIA ZAMÓWIENIA</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IV.1.1) Tryb udzielenia zamówienia:</w:t>
      </w:r>
      <w:r w:rsidRPr="000B2ABE">
        <w:rPr>
          <w:rFonts w:ascii="Arial CE" w:eastAsia="Times New Roman" w:hAnsi="Arial CE" w:cs="Arial CE"/>
          <w:sz w:val="18"/>
          <w:szCs w:val="18"/>
          <w:lang w:eastAsia="pl-PL"/>
        </w:rPr>
        <w:t xml:space="preserve"> przetarg nieograniczony.</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IV.2) KRYTERIA OCENY OFERT</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 xml:space="preserve">IV.2.1) Kryteria oceny ofert: </w:t>
      </w:r>
      <w:r w:rsidRPr="000B2ABE">
        <w:rPr>
          <w:rFonts w:ascii="Arial CE" w:eastAsia="Times New Roman" w:hAnsi="Arial CE" w:cs="Arial CE"/>
          <w:sz w:val="18"/>
          <w:szCs w:val="18"/>
          <w:lang w:eastAsia="pl-PL"/>
        </w:rPr>
        <w:t>najniższa cena.</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IV.2.2) Czy przeprowadzona będzie aukcja elektroniczna:</w:t>
      </w:r>
      <w:r w:rsidRPr="000B2ABE">
        <w:rPr>
          <w:rFonts w:ascii="Arial CE" w:eastAsia="Times New Roman" w:hAnsi="Arial CE" w:cs="Arial CE"/>
          <w:sz w:val="18"/>
          <w:szCs w:val="18"/>
          <w:lang w:eastAsia="pl-PL"/>
        </w:rPr>
        <w:t xml:space="preserve"> nie.</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IV.3) ZMIANA UMOWY</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 xml:space="preserve">Czy przewiduje się istotne zmiany postanowień zawartej umowy w stosunku do treści oferty, na podstawie której dokonano wyboru wykonawcy: </w:t>
      </w:r>
      <w:r w:rsidRPr="000B2ABE">
        <w:rPr>
          <w:rFonts w:ascii="Arial CE" w:eastAsia="Times New Roman" w:hAnsi="Arial CE" w:cs="Arial CE"/>
          <w:sz w:val="18"/>
          <w:szCs w:val="18"/>
          <w:lang w:eastAsia="pl-PL"/>
        </w:rPr>
        <w:t>tak</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Dopuszczalne zmiany postanowień umowy oraz określenie warunków zmian</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sz w:val="18"/>
          <w:szCs w:val="18"/>
          <w:lang w:eastAsia="pl-PL"/>
        </w:rPr>
        <w:t xml:space="preserve">1. Przewiduje się możliwość dokonania zmian postanowień zawartej umowy w stosunku do treści oferty, na podstawie której dokonano wyboru wykonawcy, w następującym zakresie: 1) Terminu realizacji umowy, pod warunkiem: a) działania siły wyższej (np. klęski żywiołowe, strajki generalne lub lokalne) mające bezpośredni wpływ na terminowość wykonywania robót, b) wystąpienia takich warunków atmosferycznych, które ze względów obiektywnych uniemożliwiają wykonanie robót budowlanych zgodnie z dokumentacją projektową oraz normami </w:t>
      </w:r>
      <w:proofErr w:type="spellStart"/>
      <w:r w:rsidRPr="000B2ABE">
        <w:rPr>
          <w:rFonts w:ascii="Arial CE" w:eastAsia="Times New Roman" w:hAnsi="Arial CE" w:cs="Arial CE"/>
          <w:sz w:val="18"/>
          <w:szCs w:val="18"/>
          <w:lang w:eastAsia="pl-PL"/>
        </w:rPr>
        <w:t>techniczno</w:t>
      </w:r>
      <w:proofErr w:type="spellEnd"/>
      <w:r w:rsidRPr="000B2ABE">
        <w:rPr>
          <w:rFonts w:ascii="Arial CE" w:eastAsia="Times New Roman" w:hAnsi="Arial CE" w:cs="Arial CE"/>
          <w:sz w:val="18"/>
          <w:szCs w:val="18"/>
          <w:lang w:eastAsia="pl-PL"/>
        </w:rPr>
        <w:t xml:space="preserve"> - budowlanymi wymienionymi w specyfikacjach technicznych wykonania i odbioru robót budowlanych opisujących przedmiot zamówienia - fakt ten musi mieć odzwierciedlenie w dzienniku budowy i potwierdzony przez Inspektora nadzoru, c) działań osób trzecich lub organów władzy publicznej, które spowodują przerwanie lub czasowe zawieszenie realizacji zamówienia. W wyniku zmiany terminu umowy Wykonawca jednocześnie przedłuży termin zabezpieczenia należytego wykonania umowy 2) Zmiana kierownika budowy, pod warunkiem: 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 SIWZ. Zaakceptowana przez Zamawiającego zmiana winna być dokonana wpisem do dziennika budowy 2. Zmiana postanowień zawartej umowy może nastąpić za zgodą obu stron wyrażoną na piśmie w formie aneksu do </w:t>
      </w:r>
      <w:r w:rsidRPr="000B2ABE">
        <w:rPr>
          <w:rFonts w:ascii="Arial CE" w:eastAsia="Times New Roman" w:hAnsi="Arial CE" w:cs="Arial CE"/>
          <w:sz w:val="18"/>
          <w:szCs w:val="18"/>
          <w:lang w:eastAsia="pl-PL"/>
        </w:rPr>
        <w:lastRenderedPageBreak/>
        <w:t>umowy, pod rygorem nieważności takiej zmiany. Zmiany nie mogą naruszać postanowień zawartych w art. 144 ust. 1 ustawy Prawo zamówień publicznych.</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IV.4) INFORMACJE ADMINISTRACYJNE</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IV.4.1)</w:t>
      </w:r>
      <w:r w:rsidRPr="000B2ABE">
        <w:rPr>
          <w:rFonts w:ascii="Arial CE" w:eastAsia="Times New Roman" w:hAnsi="Arial CE" w:cs="Arial CE"/>
          <w:sz w:val="18"/>
          <w:szCs w:val="18"/>
          <w:lang w:eastAsia="pl-PL"/>
        </w:rPr>
        <w:t xml:space="preserve"> </w:t>
      </w:r>
      <w:r w:rsidRPr="000B2ABE">
        <w:rPr>
          <w:rFonts w:ascii="Arial CE" w:eastAsia="Times New Roman" w:hAnsi="Arial CE" w:cs="Arial CE"/>
          <w:b/>
          <w:bCs/>
          <w:sz w:val="18"/>
          <w:szCs w:val="18"/>
          <w:lang w:eastAsia="pl-PL"/>
        </w:rPr>
        <w:t>Adres strony internetowej, na której jest dostępna specyfikacja istotnych warunków zamówienia:</w:t>
      </w:r>
      <w:r w:rsidRPr="000B2ABE">
        <w:rPr>
          <w:rFonts w:ascii="Arial CE" w:eastAsia="Times New Roman" w:hAnsi="Arial CE" w:cs="Arial CE"/>
          <w:sz w:val="18"/>
          <w:szCs w:val="18"/>
          <w:lang w:eastAsia="pl-PL"/>
        </w:rPr>
        <w:t xml:space="preserve"> www.bip.warmia.mazury.pl/powiat_nidzicki/</w:t>
      </w:r>
      <w:r w:rsidRPr="000B2ABE">
        <w:rPr>
          <w:rFonts w:ascii="Arial CE" w:eastAsia="Times New Roman" w:hAnsi="Arial CE" w:cs="Arial CE"/>
          <w:sz w:val="18"/>
          <w:szCs w:val="18"/>
          <w:lang w:eastAsia="pl-PL"/>
        </w:rPr>
        <w:br/>
      </w:r>
      <w:r w:rsidRPr="000B2ABE">
        <w:rPr>
          <w:rFonts w:ascii="Arial CE" w:eastAsia="Times New Roman" w:hAnsi="Arial CE" w:cs="Arial CE"/>
          <w:b/>
          <w:bCs/>
          <w:sz w:val="18"/>
          <w:szCs w:val="18"/>
          <w:lang w:eastAsia="pl-PL"/>
        </w:rPr>
        <w:t>Specyfikację istotnych warunków zamówienia można uzyskać pod adresem:</w:t>
      </w:r>
      <w:r w:rsidRPr="000B2ABE">
        <w:rPr>
          <w:rFonts w:ascii="Arial CE" w:eastAsia="Times New Roman" w:hAnsi="Arial CE" w:cs="Arial CE"/>
          <w:sz w:val="18"/>
          <w:szCs w:val="18"/>
          <w:lang w:eastAsia="pl-PL"/>
        </w:rPr>
        <w:t xml:space="preserve"> Powiatowy Zarząd Dróg w Nidzicy, ul. Kolejowa 29 , 13-100 Nidzica.</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IV.4.4) Termin składania wniosków o dopuszczenie do udziału w postępowaniu lub ofert:</w:t>
      </w:r>
      <w:r w:rsidRPr="000B2ABE">
        <w:rPr>
          <w:rFonts w:ascii="Arial CE" w:eastAsia="Times New Roman" w:hAnsi="Arial CE" w:cs="Arial CE"/>
          <w:sz w:val="18"/>
          <w:szCs w:val="18"/>
          <w:lang w:eastAsia="pl-PL"/>
        </w:rPr>
        <w:t xml:space="preserve"> 16.03.2012 godzina 09:30, miejsce: Powiatowy Zarząd Dróg w Nidzicy, ul. Kolejowa 29 , 13-100 Nidzica pok. Nr 1 (I piętro).</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IV.4.5) Termin związania ofertą:</w:t>
      </w:r>
      <w:r w:rsidRPr="000B2ABE">
        <w:rPr>
          <w:rFonts w:ascii="Arial CE" w:eastAsia="Times New Roman" w:hAnsi="Arial CE" w:cs="Arial CE"/>
          <w:sz w:val="18"/>
          <w:szCs w:val="18"/>
          <w:lang w:eastAsia="pl-PL"/>
        </w:rPr>
        <w:t xml:space="preserve"> okres w dniach: 30 (od ostatecznego terminu składania ofert).</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IV.4.16) Informacje dodatkowe, w tym dotyczące finansowania projektu/programu ze środków Unii Europejskiej:</w:t>
      </w:r>
      <w:r w:rsidRPr="000B2ABE">
        <w:rPr>
          <w:rFonts w:ascii="Arial CE" w:eastAsia="Times New Roman" w:hAnsi="Arial CE" w:cs="Arial CE"/>
          <w:sz w:val="18"/>
          <w:szCs w:val="18"/>
          <w:lang w:eastAsia="pl-PL"/>
        </w:rPr>
        <w:t xml:space="preserve"> 1. Zamówienie współfinansowane jest z Narodowego Programu Przebudowy Dróg Lokalnych - Etap II </w:t>
      </w:r>
      <w:proofErr w:type="spellStart"/>
      <w:r w:rsidRPr="000B2ABE">
        <w:rPr>
          <w:rFonts w:ascii="Arial CE" w:eastAsia="Times New Roman" w:hAnsi="Arial CE" w:cs="Arial CE"/>
          <w:sz w:val="18"/>
          <w:szCs w:val="18"/>
          <w:lang w:eastAsia="pl-PL"/>
        </w:rPr>
        <w:t>Bezpiczeństwo</w:t>
      </w:r>
      <w:proofErr w:type="spellEnd"/>
      <w:r w:rsidRPr="000B2ABE">
        <w:rPr>
          <w:rFonts w:ascii="Arial CE" w:eastAsia="Times New Roman" w:hAnsi="Arial CE" w:cs="Arial CE"/>
          <w:sz w:val="18"/>
          <w:szCs w:val="18"/>
          <w:lang w:eastAsia="pl-PL"/>
        </w:rPr>
        <w:t xml:space="preserve"> - Dostępność - Rozwój 2. Czy przewiduje się ustanowienie dynamicznego systemu zakupów - nie, 3. Czy przewiduje się zawarcie umowy ramowej - nie 4. dot. sekcji II.2) </w:t>
      </w:r>
      <w:proofErr w:type="spellStart"/>
      <w:r w:rsidRPr="000B2ABE">
        <w:rPr>
          <w:rFonts w:ascii="Arial CE" w:eastAsia="Times New Roman" w:hAnsi="Arial CE" w:cs="Arial CE"/>
          <w:sz w:val="18"/>
          <w:szCs w:val="18"/>
          <w:lang w:eastAsia="pl-PL"/>
        </w:rPr>
        <w:t>zcas</w:t>
      </w:r>
      <w:proofErr w:type="spellEnd"/>
      <w:r w:rsidRPr="000B2ABE">
        <w:rPr>
          <w:rFonts w:ascii="Arial CE" w:eastAsia="Times New Roman" w:hAnsi="Arial CE" w:cs="Arial CE"/>
          <w:sz w:val="18"/>
          <w:szCs w:val="18"/>
          <w:lang w:eastAsia="pl-PL"/>
        </w:rPr>
        <w:t xml:space="preserve"> trwania zamówienia lub termin wykonania: od chwili podpisania umowy do 31.08.2012r..</w:t>
      </w:r>
    </w:p>
    <w:p w:rsidR="000B2ABE" w:rsidRPr="000B2ABE" w:rsidRDefault="000B2ABE" w:rsidP="000B2ABE">
      <w:pPr>
        <w:spacing w:after="0" w:line="400" w:lineRule="atLeast"/>
        <w:ind w:left="225"/>
        <w:rPr>
          <w:rFonts w:ascii="Arial CE" w:eastAsia="Times New Roman" w:hAnsi="Arial CE" w:cs="Arial CE"/>
          <w:sz w:val="18"/>
          <w:szCs w:val="18"/>
          <w:lang w:eastAsia="pl-PL"/>
        </w:rPr>
      </w:pPr>
      <w:r w:rsidRPr="000B2ABE">
        <w:rPr>
          <w:rFonts w:ascii="Arial CE" w:eastAsia="Times New Roman" w:hAnsi="Arial CE" w:cs="Arial CE"/>
          <w:b/>
          <w:bCs/>
          <w:sz w:val="18"/>
          <w:szCs w:val="18"/>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B2ABE">
        <w:rPr>
          <w:rFonts w:ascii="Arial CE" w:eastAsia="Times New Roman" w:hAnsi="Arial CE" w:cs="Arial CE"/>
          <w:sz w:val="18"/>
          <w:szCs w:val="18"/>
          <w:lang w:eastAsia="pl-PL"/>
        </w:rPr>
        <w:t>nie</w:t>
      </w:r>
    </w:p>
    <w:p w:rsidR="00FB28B8" w:rsidRDefault="00FB28B8">
      <w:pPr>
        <w:rPr>
          <w:sz w:val="18"/>
          <w:szCs w:val="18"/>
        </w:rPr>
      </w:pPr>
    </w:p>
    <w:p w:rsidR="00FB28B8" w:rsidRPr="00FB28B8" w:rsidRDefault="00FB28B8" w:rsidP="00FB28B8">
      <w:pPr>
        <w:rPr>
          <w:sz w:val="18"/>
          <w:szCs w:val="18"/>
        </w:rPr>
      </w:pPr>
    </w:p>
    <w:p w:rsidR="00FB28B8" w:rsidRPr="00FB28B8" w:rsidRDefault="00FB28B8" w:rsidP="00FB28B8">
      <w:pPr>
        <w:rPr>
          <w:sz w:val="18"/>
          <w:szCs w:val="18"/>
        </w:rPr>
      </w:pPr>
    </w:p>
    <w:p w:rsidR="00FB28B8" w:rsidRDefault="00FB28B8" w:rsidP="00FB28B8">
      <w:pPr>
        <w:rPr>
          <w:sz w:val="18"/>
          <w:szCs w:val="18"/>
        </w:rPr>
      </w:pPr>
    </w:p>
    <w:p w:rsidR="002B7CF9" w:rsidRPr="00FB28B8" w:rsidRDefault="00FB28B8" w:rsidP="00FB28B8">
      <w:pPr>
        <w:tabs>
          <w:tab w:val="left" w:pos="5010"/>
        </w:tabs>
      </w:pPr>
      <w:r>
        <w:rPr>
          <w:sz w:val="18"/>
          <w:szCs w:val="18"/>
        </w:rPr>
        <w:tab/>
      </w:r>
      <w:r w:rsidRPr="00FB28B8">
        <w:t>Dyrektor PZD</w:t>
      </w:r>
    </w:p>
    <w:p w:rsidR="00FB28B8" w:rsidRPr="00FB28B8" w:rsidRDefault="00FB28B8" w:rsidP="00FB28B8">
      <w:pPr>
        <w:tabs>
          <w:tab w:val="left" w:pos="5010"/>
        </w:tabs>
      </w:pPr>
      <w:r w:rsidRPr="00FB28B8">
        <w:tab/>
      </w:r>
      <w:bookmarkStart w:id="0" w:name="_GoBack"/>
      <w:bookmarkEnd w:id="0"/>
      <w:r w:rsidRPr="00FB28B8">
        <w:t>Jacek Dłuski</w:t>
      </w:r>
    </w:p>
    <w:sectPr w:rsidR="00FB28B8" w:rsidRPr="00FB2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85D"/>
    <w:multiLevelType w:val="multilevel"/>
    <w:tmpl w:val="1C6A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AC7C56"/>
    <w:multiLevelType w:val="multilevel"/>
    <w:tmpl w:val="70C8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3E0278"/>
    <w:multiLevelType w:val="multilevel"/>
    <w:tmpl w:val="E062CF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005443"/>
    <w:multiLevelType w:val="multilevel"/>
    <w:tmpl w:val="9CD4F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90"/>
    <w:rsid w:val="00017A90"/>
    <w:rsid w:val="000B2ABE"/>
    <w:rsid w:val="002B7CF9"/>
    <w:rsid w:val="00FB28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B28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28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B28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2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00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2773</Words>
  <Characters>16640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cp:lastPrinted>2012-03-01T06:41:00Z</cp:lastPrinted>
  <dcterms:created xsi:type="dcterms:W3CDTF">2012-03-01T06:40:00Z</dcterms:created>
  <dcterms:modified xsi:type="dcterms:W3CDTF">2012-03-01T06:41:00Z</dcterms:modified>
</cp:coreProperties>
</file>