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4FD" w:rsidRPr="00584B40" w:rsidRDefault="004034FD" w:rsidP="004034FD">
      <w:pPr>
        <w:jc w:val="right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 xml:space="preserve">Nidzica, dnia </w:t>
      </w:r>
      <w:r w:rsidR="000A79C5">
        <w:rPr>
          <w:rFonts w:ascii="Times New Roman" w:hAnsi="Times New Roman" w:cs="Times New Roman"/>
          <w:sz w:val="24"/>
          <w:szCs w:val="24"/>
        </w:rPr>
        <w:t>24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października</w:t>
      </w:r>
      <w:r w:rsidRPr="00584B40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584B40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Starosta Nidzicki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ul. Traugutta 23</w:t>
      </w:r>
    </w:p>
    <w:p w:rsidR="00AF2FDD" w:rsidRPr="00AF2FDD" w:rsidRDefault="00AF2FDD" w:rsidP="00AF2FDD">
      <w:pPr>
        <w:spacing w:after="0" w:line="240" w:lineRule="auto"/>
        <w:ind w:right="708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F2FDD">
        <w:rPr>
          <w:rFonts w:ascii="Times New Roman" w:hAnsi="Times New Roman" w:cs="Times New Roman"/>
          <w:i/>
          <w:sz w:val="24"/>
          <w:szCs w:val="24"/>
        </w:rPr>
        <w:t>13-100 Nidzica</w:t>
      </w:r>
    </w:p>
    <w:p w:rsidR="00AF2FDD" w:rsidRDefault="00AF2FDD" w:rsidP="00584B40">
      <w:pPr>
        <w:rPr>
          <w:rFonts w:ascii="Times New Roman" w:hAnsi="Times New Roman" w:cs="Times New Roman"/>
          <w:sz w:val="24"/>
          <w:szCs w:val="24"/>
        </w:rPr>
      </w:pPr>
    </w:p>
    <w:p w:rsidR="00584B40" w:rsidRPr="00584B40" w:rsidRDefault="00584B40" w:rsidP="00584B40">
      <w:pPr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G.6821.16</w:t>
      </w:r>
      <w:r w:rsidR="00837153">
        <w:rPr>
          <w:rFonts w:ascii="Times New Roman" w:hAnsi="Times New Roman" w:cs="Times New Roman"/>
          <w:sz w:val="24"/>
          <w:szCs w:val="24"/>
        </w:rPr>
        <w:t>5</w:t>
      </w:r>
      <w:r w:rsidR="000A79C5">
        <w:rPr>
          <w:rFonts w:ascii="Times New Roman" w:hAnsi="Times New Roman" w:cs="Times New Roman"/>
          <w:sz w:val="24"/>
          <w:szCs w:val="24"/>
        </w:rPr>
        <w:t>a</w:t>
      </w:r>
      <w:r w:rsidRPr="00584B40">
        <w:rPr>
          <w:rFonts w:ascii="Times New Roman" w:hAnsi="Times New Roman" w:cs="Times New Roman"/>
          <w:sz w:val="24"/>
          <w:szCs w:val="24"/>
        </w:rPr>
        <w:t>.2018</w:t>
      </w:r>
    </w:p>
    <w:p w:rsidR="008C4BD5" w:rsidRPr="00584B40" w:rsidRDefault="008C4BD5" w:rsidP="004034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4FD" w:rsidRPr="000A79C5" w:rsidRDefault="00584B40" w:rsidP="000A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9C5">
        <w:rPr>
          <w:rFonts w:ascii="Times New Roman" w:hAnsi="Times New Roman" w:cs="Times New Roman"/>
          <w:b/>
          <w:sz w:val="24"/>
          <w:szCs w:val="24"/>
        </w:rPr>
        <w:t xml:space="preserve">Zawiadomienie o wydaniu decyzji w sprawie </w:t>
      </w:r>
      <w:r w:rsidR="000A79C5" w:rsidRPr="000A79C5">
        <w:rPr>
          <w:rFonts w:ascii="Times New Roman" w:hAnsi="Times New Roman" w:cs="Times New Roman"/>
          <w:b/>
          <w:sz w:val="24"/>
          <w:szCs w:val="24"/>
        </w:rPr>
        <w:t xml:space="preserve">udzielenia przedsiębiorstwu </w:t>
      </w:r>
      <w:r w:rsidR="000A79C5" w:rsidRPr="000A79C5">
        <w:rPr>
          <w:rFonts w:ascii="Times New Roman" w:hAnsi="Times New Roman" w:cs="Times New Roman"/>
          <w:b/>
          <w:sz w:val="24"/>
          <w:szCs w:val="24"/>
        </w:rPr>
        <w:t>pod firmą ENERGA-OPERATOR S.A. ul. Marynarki Polskiej 130, 80-557 Gdańsk zezwolenia na niezwłoczne zajęcie nieruchomości</w:t>
      </w:r>
    </w:p>
    <w:p w:rsidR="00584B40" w:rsidRDefault="004034FD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4B40">
        <w:rPr>
          <w:rFonts w:ascii="Times New Roman" w:hAnsi="Times New Roman" w:cs="Times New Roman"/>
          <w:sz w:val="24"/>
          <w:szCs w:val="24"/>
        </w:rPr>
        <w:t>Starosta Nidzick</w:t>
      </w:r>
      <w:r w:rsidR="00584B40">
        <w:rPr>
          <w:rFonts w:ascii="Times New Roman" w:hAnsi="Times New Roman" w:cs="Times New Roman"/>
          <w:sz w:val="24"/>
          <w:szCs w:val="24"/>
        </w:rPr>
        <w:t xml:space="preserve">i, działając na podstawie art. </w:t>
      </w:r>
      <w:r w:rsidR="000A79C5">
        <w:rPr>
          <w:rFonts w:ascii="Times New Roman" w:hAnsi="Times New Roman" w:cs="Times New Roman"/>
          <w:sz w:val="24"/>
          <w:szCs w:val="24"/>
        </w:rPr>
        <w:t>124</w:t>
      </w:r>
      <w:r w:rsidR="00584B40">
        <w:rPr>
          <w:rFonts w:ascii="Times New Roman" w:hAnsi="Times New Roman" w:cs="Times New Roman"/>
          <w:sz w:val="24"/>
          <w:szCs w:val="24"/>
        </w:rPr>
        <w:t xml:space="preserve">a </w:t>
      </w:r>
      <w:r w:rsidRPr="00584B40">
        <w:rPr>
          <w:rFonts w:ascii="Times New Roman" w:hAnsi="Times New Roman" w:cs="Times New Roman"/>
          <w:sz w:val="24"/>
          <w:szCs w:val="24"/>
        </w:rPr>
        <w:t>ust.</w:t>
      </w:r>
      <w:r w:rsidR="00584B40">
        <w:rPr>
          <w:rFonts w:ascii="Times New Roman" w:hAnsi="Times New Roman" w:cs="Times New Roman"/>
          <w:sz w:val="24"/>
          <w:szCs w:val="24"/>
        </w:rPr>
        <w:t xml:space="preserve"> 2</w:t>
      </w:r>
      <w:r w:rsidRP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584B40" w:rsidRPr="00584B40">
        <w:rPr>
          <w:rFonts w:ascii="Times New Roman" w:hAnsi="Times New Roman" w:cs="Times New Roman"/>
          <w:sz w:val="24"/>
          <w:szCs w:val="24"/>
        </w:rPr>
        <w:t>ustawy z dnia 21 sierpnia 1997 r. o gospodarce nieruchomościami (</w:t>
      </w:r>
      <w:proofErr w:type="spellStart"/>
      <w:r w:rsidR="00584B40" w:rsidRPr="00584B40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4B40" w:rsidRPr="00584B40">
        <w:rPr>
          <w:rFonts w:ascii="Times New Roman" w:hAnsi="Times New Roman" w:cs="Times New Roman"/>
          <w:sz w:val="24"/>
          <w:szCs w:val="24"/>
        </w:rPr>
        <w:t>. Dz. U. z 2018 r. poz. 121 ze zm.)</w:t>
      </w:r>
      <w:r w:rsidR="00584B40">
        <w:rPr>
          <w:rFonts w:ascii="Times New Roman" w:hAnsi="Times New Roman" w:cs="Times New Roman"/>
          <w:sz w:val="24"/>
          <w:szCs w:val="24"/>
        </w:rPr>
        <w:t xml:space="preserve">, w zw. z art. 49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z dnia 14 czerwca 1960 roku Kodeks postępowania administracyjnego (</w:t>
      </w:r>
      <w:proofErr w:type="spellStart"/>
      <w:r w:rsidR="00584B40" w:rsidRPr="006923A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584B40" w:rsidRPr="006923A8">
        <w:rPr>
          <w:rFonts w:ascii="Times New Roman" w:hAnsi="Times New Roman" w:cs="Times New Roman"/>
          <w:sz w:val="24"/>
          <w:szCs w:val="24"/>
        </w:rPr>
        <w:t>. Dz. U. z 2017 r. poz. 1257 ze</w:t>
      </w:r>
      <w:r w:rsidR="00584B40">
        <w:rPr>
          <w:rFonts w:ascii="Times New Roman" w:hAnsi="Times New Roman" w:cs="Times New Roman"/>
          <w:sz w:val="24"/>
          <w:szCs w:val="24"/>
        </w:rPr>
        <w:t xml:space="preserve"> zm.)</w:t>
      </w:r>
    </w:p>
    <w:p w:rsidR="00584B40" w:rsidRDefault="00584B40" w:rsidP="00584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584B40" w:rsidRDefault="00584B40" w:rsidP="003943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C69" w:rsidRDefault="000A79C5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że w dniu 24</w:t>
      </w:r>
      <w:r w:rsidR="00584B40">
        <w:rPr>
          <w:rFonts w:ascii="Times New Roman" w:hAnsi="Times New Roman" w:cs="Times New Roman"/>
          <w:sz w:val="24"/>
          <w:szCs w:val="24"/>
        </w:rPr>
        <w:t xml:space="preserve"> października 2018 r., po rozpatrzeniu </w:t>
      </w:r>
      <w:r w:rsidR="00584B40" w:rsidRPr="006923A8">
        <w:rPr>
          <w:rFonts w:ascii="Times New Roman" w:hAnsi="Times New Roman" w:cs="Times New Roman"/>
          <w:sz w:val="24"/>
          <w:szCs w:val="24"/>
        </w:rPr>
        <w:t>wniosku ENERGA-OPERATOR S.A. ul. Marynarki Polskiej 130, 80-557 Gdańsk, w imieniu której działa pełnomocnik Pan</w:t>
      </w:r>
      <w:r w:rsidR="00584B40">
        <w:rPr>
          <w:rFonts w:ascii="Times New Roman" w:hAnsi="Times New Roman" w:cs="Times New Roman"/>
          <w:sz w:val="24"/>
          <w:szCs w:val="24"/>
        </w:rPr>
        <w:t xml:space="preserve"> Krzysztof Kondej</w:t>
      </w:r>
      <w:r w:rsidR="003C2ACE">
        <w:rPr>
          <w:rFonts w:ascii="Times New Roman" w:hAnsi="Times New Roman" w:cs="Times New Roman"/>
          <w:sz w:val="24"/>
          <w:szCs w:val="24"/>
        </w:rPr>
        <w:t>,</w:t>
      </w:r>
      <w:r w:rsidR="00584B40">
        <w:rPr>
          <w:rFonts w:ascii="Times New Roman" w:hAnsi="Times New Roman" w:cs="Times New Roman"/>
          <w:sz w:val="24"/>
          <w:szCs w:val="24"/>
        </w:rPr>
        <w:t xml:space="preserve"> wydał, n</w:t>
      </w:r>
      <w:r w:rsidR="00584B40" w:rsidRPr="006923A8">
        <w:rPr>
          <w:rFonts w:ascii="Times New Roman" w:hAnsi="Times New Roman" w:cs="Times New Roman"/>
          <w:sz w:val="24"/>
          <w:szCs w:val="24"/>
        </w:rPr>
        <w:t>a podstawie art. 124</w:t>
      </w:r>
      <w:r w:rsidR="00584B40">
        <w:rPr>
          <w:rFonts w:ascii="Times New Roman" w:hAnsi="Times New Roman" w:cs="Times New Roman"/>
          <w:sz w:val="24"/>
          <w:szCs w:val="24"/>
        </w:rPr>
        <w:t xml:space="preserve"> ust. </w:t>
      </w:r>
      <w:r>
        <w:rPr>
          <w:rFonts w:ascii="Times New Roman" w:hAnsi="Times New Roman" w:cs="Times New Roman"/>
          <w:sz w:val="24"/>
          <w:szCs w:val="24"/>
        </w:rPr>
        <w:t xml:space="preserve">1a i art. 124a </w:t>
      </w:r>
      <w:r w:rsidR="00964612">
        <w:rPr>
          <w:rFonts w:ascii="Times New Roman" w:hAnsi="Times New Roman" w:cs="Times New Roman"/>
          <w:sz w:val="24"/>
          <w:szCs w:val="24"/>
        </w:rPr>
        <w:t xml:space="preserve">w/w </w:t>
      </w:r>
      <w:r w:rsidR="00584B40" w:rsidRPr="006923A8">
        <w:rPr>
          <w:rFonts w:ascii="Times New Roman" w:hAnsi="Times New Roman" w:cs="Times New Roman"/>
          <w:sz w:val="24"/>
          <w:szCs w:val="24"/>
        </w:rPr>
        <w:t>ustawy o gospodarce nieruchomościami</w:t>
      </w:r>
      <w:r w:rsidR="00584B40">
        <w:rPr>
          <w:rFonts w:ascii="Times New Roman" w:hAnsi="Times New Roman" w:cs="Times New Roman"/>
          <w:sz w:val="24"/>
          <w:szCs w:val="24"/>
        </w:rPr>
        <w:t>,  decyzję</w:t>
      </w:r>
      <w:r w:rsidR="00837153">
        <w:rPr>
          <w:rFonts w:ascii="Times New Roman" w:hAnsi="Times New Roman" w:cs="Times New Roman"/>
          <w:sz w:val="24"/>
          <w:szCs w:val="24"/>
        </w:rPr>
        <w:t xml:space="preserve"> znak G.6821.165</w:t>
      </w:r>
      <w:r w:rsidR="00B80C69">
        <w:rPr>
          <w:rFonts w:ascii="Times New Roman" w:hAnsi="Times New Roman" w:cs="Times New Roman"/>
          <w:sz w:val="24"/>
          <w:szCs w:val="24"/>
        </w:rPr>
        <w:t>a</w:t>
      </w:r>
      <w:r w:rsidR="003C2ACE">
        <w:rPr>
          <w:rFonts w:ascii="Times New Roman" w:hAnsi="Times New Roman" w:cs="Times New Roman"/>
          <w:sz w:val="24"/>
          <w:szCs w:val="24"/>
        </w:rPr>
        <w:t>.2018</w:t>
      </w:r>
      <w:r w:rsidR="00584B40">
        <w:rPr>
          <w:rFonts w:ascii="Times New Roman" w:hAnsi="Times New Roman" w:cs="Times New Roman"/>
          <w:sz w:val="24"/>
          <w:szCs w:val="24"/>
        </w:rPr>
        <w:t xml:space="preserve"> 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o udzieleniu przedsiębiorstwu pod firmą ENERGA-OPERATOR S.A. ul. Marynarki Polskiej 130, 80-557 Gdańsk zezwolenia na niezwłoczne zajęcie nieruchomości oznaczonej numerem działki </w:t>
      </w:r>
      <w:r w:rsidR="00837153">
        <w:rPr>
          <w:rFonts w:ascii="Times New Roman" w:hAnsi="Times New Roman" w:cs="Times New Roman"/>
          <w:sz w:val="24"/>
          <w:szCs w:val="24"/>
        </w:rPr>
        <w:t>51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o pow. 0,</w:t>
      </w:r>
      <w:r w:rsidR="00837153">
        <w:rPr>
          <w:rFonts w:ascii="Times New Roman" w:hAnsi="Times New Roman" w:cs="Times New Roman"/>
          <w:sz w:val="24"/>
          <w:szCs w:val="24"/>
        </w:rPr>
        <w:t>03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ha, położonej w obrębie </w:t>
      </w:r>
      <w:r w:rsidR="00837153">
        <w:rPr>
          <w:rFonts w:ascii="Times New Roman" w:hAnsi="Times New Roman" w:cs="Times New Roman"/>
          <w:sz w:val="24"/>
          <w:szCs w:val="24"/>
        </w:rPr>
        <w:t>Nibork Drugi gm. Nidzica</w:t>
      </w:r>
      <w:r w:rsidR="00B80C69" w:rsidRPr="00B80C69">
        <w:rPr>
          <w:rFonts w:ascii="Times New Roman" w:hAnsi="Times New Roman" w:cs="Times New Roman"/>
          <w:sz w:val="24"/>
          <w:szCs w:val="24"/>
        </w:rPr>
        <w:t>, dla której Sąd Rejonowy w Nidzicy prowadzi ksi</w:t>
      </w:r>
      <w:r w:rsidR="00837153">
        <w:rPr>
          <w:rFonts w:ascii="Times New Roman" w:hAnsi="Times New Roman" w:cs="Times New Roman"/>
          <w:sz w:val="24"/>
          <w:szCs w:val="24"/>
        </w:rPr>
        <w:t>ęgę wieczystą nr OL1N/00005274/8</w:t>
      </w:r>
      <w:r w:rsidR="00B80C69" w:rsidRPr="00B80C69">
        <w:rPr>
          <w:rFonts w:ascii="Times New Roman" w:hAnsi="Times New Roman" w:cs="Times New Roman"/>
          <w:sz w:val="24"/>
          <w:szCs w:val="24"/>
        </w:rPr>
        <w:t>, w zakresie zgodnym z decyzją Starosty Nidzickiego zn</w:t>
      </w:r>
      <w:r w:rsidR="00837153">
        <w:rPr>
          <w:rFonts w:ascii="Times New Roman" w:hAnsi="Times New Roman" w:cs="Times New Roman"/>
          <w:sz w:val="24"/>
          <w:szCs w:val="24"/>
        </w:rPr>
        <w:t>ak: G.6821.165.2018 z 19</w:t>
      </w:r>
      <w:r w:rsidR="00B80C69" w:rsidRPr="00B80C69">
        <w:rPr>
          <w:rFonts w:ascii="Times New Roman" w:hAnsi="Times New Roman" w:cs="Times New Roman"/>
          <w:sz w:val="24"/>
          <w:szCs w:val="24"/>
        </w:rPr>
        <w:t xml:space="preserve"> października 2018 r.</w:t>
      </w:r>
      <w:r w:rsidR="00B80C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0C69" w:rsidRDefault="00B80C69" w:rsidP="00B80C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Decyzji </w:t>
      </w:r>
      <w:r w:rsidR="00837153">
        <w:rPr>
          <w:rFonts w:ascii="Times New Roman" w:hAnsi="Times New Roman" w:cs="Times New Roman"/>
          <w:sz w:val="24"/>
          <w:szCs w:val="24"/>
        </w:rPr>
        <w:t>znak G.6821.165</w:t>
      </w:r>
      <w:r>
        <w:rPr>
          <w:rFonts w:ascii="Times New Roman" w:hAnsi="Times New Roman" w:cs="Times New Roman"/>
          <w:sz w:val="24"/>
          <w:szCs w:val="24"/>
        </w:rPr>
        <w:t xml:space="preserve">a.2018 </w:t>
      </w:r>
      <w:r>
        <w:rPr>
          <w:rFonts w:ascii="Times New Roman" w:hAnsi="Times New Roman" w:cs="Times New Roman"/>
          <w:sz w:val="24"/>
          <w:szCs w:val="24"/>
        </w:rPr>
        <w:t>z 24.10.2018 r. został nadany</w:t>
      </w:r>
      <w:r w:rsidRPr="00B80C69">
        <w:rPr>
          <w:rFonts w:ascii="Times New Roman" w:hAnsi="Times New Roman" w:cs="Times New Roman"/>
          <w:sz w:val="24"/>
          <w:szCs w:val="24"/>
        </w:rPr>
        <w:t xml:space="preserve"> rygor natychmiastowej wykonalności.</w:t>
      </w:r>
    </w:p>
    <w:p w:rsidR="00837153" w:rsidRDefault="003C2ACE" w:rsidP="008371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7153">
        <w:rPr>
          <w:rFonts w:ascii="Times New Roman" w:hAnsi="Times New Roman" w:cs="Times New Roman"/>
          <w:sz w:val="24"/>
          <w:szCs w:val="24"/>
        </w:rPr>
        <w:t xml:space="preserve">W ewidencji gruntów i budynków jako współwłaściciele ujawnieni są m.in. Czesława Olszewska, Janusz Olszewski i Marianna Branowska, którzy nie żyją. </w:t>
      </w:r>
    </w:p>
    <w:p w:rsidR="003C2ACE" w:rsidRDefault="003C2ACE" w:rsidP="003C2AC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nie został</w:t>
      </w:r>
      <w:r w:rsidR="00837153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przeprowadzone po zmarł</w:t>
      </w:r>
      <w:r w:rsidR="00837153">
        <w:rPr>
          <w:rFonts w:ascii="Times New Roman" w:hAnsi="Times New Roman" w:cs="Times New Roman"/>
          <w:sz w:val="24"/>
          <w:szCs w:val="24"/>
        </w:rPr>
        <w:t>ych postępowania</w:t>
      </w:r>
      <w:r>
        <w:rPr>
          <w:rFonts w:ascii="Times New Roman" w:hAnsi="Times New Roman" w:cs="Times New Roman"/>
          <w:sz w:val="24"/>
          <w:szCs w:val="24"/>
        </w:rPr>
        <w:t xml:space="preserve"> o ustalenie praw do spadku. </w:t>
      </w:r>
    </w:p>
    <w:p w:rsidR="00584B40" w:rsidRDefault="003C2ACE" w:rsidP="003C2ACE">
      <w:pPr>
        <w:tabs>
          <w:tab w:val="left" w:pos="291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1183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treścią decyzji można zapoznać się w siedzibie </w:t>
      </w:r>
      <w:r w:rsidR="00311830" w:rsidRPr="00584B40">
        <w:rPr>
          <w:rFonts w:ascii="Times New Roman" w:hAnsi="Times New Roman" w:cs="Times New Roman"/>
          <w:sz w:val="24"/>
          <w:szCs w:val="24"/>
        </w:rPr>
        <w:t>Starostwa Powiatowego w Nidzicy przy ul. Traugutta 23 (13-100 Nidzica) pok. 45</w:t>
      </w:r>
      <w:r w:rsidR="00964612">
        <w:rPr>
          <w:rFonts w:ascii="Times New Roman" w:hAnsi="Times New Roman" w:cs="Times New Roman"/>
          <w:sz w:val="24"/>
          <w:szCs w:val="24"/>
        </w:rPr>
        <w:t xml:space="preserve"> w godz. 7.30-15.30</w:t>
      </w:r>
      <w:r w:rsidR="00311830" w:rsidRPr="00584B40">
        <w:rPr>
          <w:rFonts w:ascii="Times New Roman" w:hAnsi="Times New Roman" w:cs="Times New Roman"/>
          <w:sz w:val="24"/>
          <w:szCs w:val="24"/>
        </w:rPr>
        <w:t>. Dodatkowe informacje można uzyskać pod numerem telefonu 89 625 31 28.</w:t>
      </w: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84B40" w:rsidRDefault="00584B40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Niniejsze zawiadomienie uważa się za dokonane po upływie 14 dni od dnia, w którym </w:t>
      </w:r>
      <w:r w:rsidR="00B50BB5">
        <w:rPr>
          <w:rFonts w:ascii="Times New Roman" w:hAnsi="Times New Roman" w:cs="Times New Roman"/>
          <w:sz w:val="24"/>
          <w:szCs w:val="24"/>
        </w:rPr>
        <w:t>zostało publicz</w:t>
      </w:r>
      <w:r w:rsidR="00B80C69">
        <w:rPr>
          <w:rFonts w:ascii="Times New Roman" w:hAnsi="Times New Roman" w:cs="Times New Roman"/>
          <w:sz w:val="24"/>
          <w:szCs w:val="24"/>
        </w:rPr>
        <w:t>nie obwieszczone, tj. od dni</w:t>
      </w:r>
      <w:r w:rsidR="00660AA9">
        <w:rPr>
          <w:rFonts w:ascii="Times New Roman" w:hAnsi="Times New Roman" w:cs="Times New Roman"/>
          <w:sz w:val="24"/>
          <w:szCs w:val="24"/>
        </w:rPr>
        <w:t>a 24</w:t>
      </w:r>
      <w:bookmarkStart w:id="0" w:name="_GoBack"/>
      <w:bookmarkEnd w:id="0"/>
      <w:r w:rsidR="00B50BB5">
        <w:rPr>
          <w:rFonts w:ascii="Times New Roman" w:hAnsi="Times New Roman" w:cs="Times New Roman"/>
          <w:sz w:val="24"/>
          <w:szCs w:val="24"/>
        </w:rPr>
        <w:t>.10.2018 r.</w:t>
      </w:r>
    </w:p>
    <w:p w:rsidR="00AF2FDD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Z up. STAROSTY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mgr inż. Iwona Urbanowicz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KIEROWNIK WYDZIAŁU</w:t>
      </w:r>
    </w:p>
    <w:p w:rsidR="00AF2FDD" w:rsidRPr="00006D62" w:rsidRDefault="00AF2FDD" w:rsidP="00AF2FDD">
      <w:pPr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006D62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Geodezji i Gospodarki Nieruchomościami</w:t>
      </w:r>
    </w:p>
    <w:p w:rsidR="00AF2FDD" w:rsidRPr="00584B40" w:rsidRDefault="00AF2FDD" w:rsidP="00584B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F2FDD" w:rsidRPr="00584B40" w:rsidSect="00AF2FDD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72306"/>
    <w:multiLevelType w:val="hybridMultilevel"/>
    <w:tmpl w:val="3AAC53F2"/>
    <w:lvl w:ilvl="0" w:tplc="0BAC1B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5D3D75"/>
    <w:multiLevelType w:val="hybridMultilevel"/>
    <w:tmpl w:val="FD7ADC22"/>
    <w:lvl w:ilvl="0" w:tplc="F11A2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A0B23FB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C4727F"/>
    <w:multiLevelType w:val="hybridMultilevel"/>
    <w:tmpl w:val="FFD08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FD"/>
    <w:rsid w:val="000A79C5"/>
    <w:rsid w:val="00311830"/>
    <w:rsid w:val="00330ABB"/>
    <w:rsid w:val="00394317"/>
    <w:rsid w:val="003C2ACE"/>
    <w:rsid w:val="004034FD"/>
    <w:rsid w:val="004C26EB"/>
    <w:rsid w:val="0058108F"/>
    <w:rsid w:val="00584B40"/>
    <w:rsid w:val="00660AA9"/>
    <w:rsid w:val="00717045"/>
    <w:rsid w:val="00837153"/>
    <w:rsid w:val="008C4BD5"/>
    <w:rsid w:val="00964612"/>
    <w:rsid w:val="00997913"/>
    <w:rsid w:val="00AF2FDD"/>
    <w:rsid w:val="00B50BB5"/>
    <w:rsid w:val="00B80C69"/>
    <w:rsid w:val="00C15E13"/>
    <w:rsid w:val="00D76D66"/>
    <w:rsid w:val="00E216D9"/>
    <w:rsid w:val="00E4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B6A787-3977-4365-9233-B868D38A1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2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Skwarska</dc:creator>
  <cp:keywords/>
  <dc:description/>
  <cp:lastModifiedBy>Sylwia Skwarska</cp:lastModifiedBy>
  <cp:revision>2</cp:revision>
  <cp:lastPrinted>2018-10-24T06:28:00Z</cp:lastPrinted>
  <dcterms:created xsi:type="dcterms:W3CDTF">2018-10-24T06:28:00Z</dcterms:created>
  <dcterms:modified xsi:type="dcterms:W3CDTF">2018-10-24T06:28:00Z</dcterms:modified>
</cp:coreProperties>
</file>