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F8" w:rsidRPr="00E15504" w:rsidRDefault="00A21703" w:rsidP="00DD58F8">
      <w:pPr>
        <w:widowControl w:val="0"/>
        <w:tabs>
          <w:tab w:val="left" w:pos="489"/>
          <w:tab w:val="center" w:pos="4748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r w:rsidR="002D6C6A">
        <w:rPr>
          <w:rFonts w:ascii="Times New Roman" w:hAnsi="Times New Roman"/>
          <w:color w:val="000000"/>
          <w:sz w:val="24"/>
          <w:szCs w:val="24"/>
        </w:rPr>
        <w:t>POSTANOWIENIE</w:t>
      </w:r>
    </w:p>
    <w:p w:rsidR="003E03F8" w:rsidRPr="002D6C6A" w:rsidRDefault="002D6C6A" w:rsidP="00DD58F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</w:t>
      </w:r>
      <w:r w:rsidR="00D3583B">
        <w:rPr>
          <w:rFonts w:ascii="Times New Roman" w:hAnsi="Times New Roman"/>
          <w:caps/>
          <w:color w:val="000000"/>
          <w:sz w:val="24"/>
          <w:szCs w:val="24"/>
        </w:rPr>
        <w:t xml:space="preserve">sarza Wyborczego </w:t>
      </w:r>
      <w:r w:rsidR="001B68B7">
        <w:rPr>
          <w:rFonts w:ascii="Times New Roman" w:hAnsi="Times New Roman"/>
          <w:caps/>
          <w:color w:val="000000"/>
          <w:sz w:val="24"/>
          <w:szCs w:val="24"/>
        </w:rPr>
        <w:t xml:space="preserve">W OLSZTYNIE i </w:t>
      </w:r>
    </w:p>
    <w:p w:rsidR="00D8655F" w:rsidRDefault="003E03F8" w:rsidP="00D8655F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8B7">
        <w:rPr>
          <w:rFonts w:ascii="Times New Roman" w:hAnsi="Times New Roman"/>
          <w:color w:val="000000"/>
          <w:sz w:val="24"/>
          <w:szCs w:val="24"/>
        </w:rPr>
        <w:t>4</w:t>
      </w:r>
      <w:r w:rsidR="00D8655F">
        <w:rPr>
          <w:rFonts w:ascii="Times New Roman" w:hAnsi="Times New Roman"/>
          <w:sz w:val="24"/>
          <w:szCs w:val="24"/>
        </w:rPr>
        <w:t xml:space="preserve"> października </w:t>
      </w:r>
      <w:r w:rsidR="002B289C">
        <w:rPr>
          <w:rFonts w:ascii="Times New Roman" w:hAnsi="Times New Roman"/>
          <w:sz w:val="24"/>
          <w:szCs w:val="24"/>
        </w:rPr>
        <w:t xml:space="preserve">2018 </w:t>
      </w:r>
      <w:r w:rsidR="00D553A9">
        <w:rPr>
          <w:rFonts w:ascii="Times New Roman" w:hAnsi="Times New Roman"/>
          <w:sz w:val="24"/>
          <w:szCs w:val="24"/>
        </w:rPr>
        <w:t>r.</w:t>
      </w:r>
    </w:p>
    <w:p w:rsidR="00D8655F" w:rsidRPr="00D8655F" w:rsidRDefault="00D8655F" w:rsidP="003123C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3E03F8" w:rsidRPr="00DD44C5" w:rsidRDefault="003E03F8" w:rsidP="003123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w sprawie 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zarządzenia wydrukowania kart do głosowania i </w:t>
      </w:r>
      <w:r w:rsidR="00090527">
        <w:rPr>
          <w:rFonts w:ascii="Times New Roman" w:hAnsi="Times New Roman"/>
          <w:color w:val="000000"/>
          <w:sz w:val="24"/>
          <w:szCs w:val="24"/>
        </w:rPr>
        <w:t>ustalenia trybu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 przekazania</w:t>
      </w:r>
      <w:r w:rsidR="00090527">
        <w:rPr>
          <w:rFonts w:ascii="Times New Roman" w:hAnsi="Times New Roman"/>
          <w:color w:val="000000"/>
          <w:sz w:val="24"/>
          <w:szCs w:val="24"/>
        </w:rPr>
        <w:t xml:space="preserve"> kart </w:t>
      </w:r>
      <w:r w:rsidR="00DD44C5">
        <w:rPr>
          <w:rFonts w:ascii="Times New Roman" w:hAnsi="Times New Roman"/>
          <w:color w:val="000000"/>
          <w:sz w:val="24"/>
          <w:szCs w:val="24"/>
        </w:rPr>
        <w:br/>
      </w:r>
      <w:r w:rsidR="00090527">
        <w:rPr>
          <w:rFonts w:ascii="Times New Roman" w:hAnsi="Times New Roman"/>
          <w:color w:val="000000"/>
          <w:sz w:val="24"/>
          <w:szCs w:val="24"/>
        </w:rPr>
        <w:t>do głosowania obwodowym komisjom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 wyborczym ds. przeprowadzenia głosowania w obwodzie </w:t>
      </w:r>
      <w:r w:rsidR="00090527">
        <w:rPr>
          <w:rFonts w:ascii="Times New Roman" w:hAnsi="Times New Roman"/>
          <w:color w:val="000000"/>
          <w:sz w:val="24"/>
          <w:szCs w:val="24"/>
        </w:rPr>
        <w:t>zgodnie z wytycznymi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 Państwow</w:t>
      </w:r>
      <w:r w:rsidR="00090527">
        <w:rPr>
          <w:rFonts w:ascii="Times New Roman" w:hAnsi="Times New Roman"/>
          <w:color w:val="000000"/>
          <w:sz w:val="24"/>
          <w:szCs w:val="24"/>
        </w:rPr>
        <w:t>ej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 Komisj</w:t>
      </w:r>
      <w:r w:rsidR="00090527">
        <w:rPr>
          <w:rFonts w:ascii="Times New Roman" w:hAnsi="Times New Roman"/>
          <w:color w:val="000000"/>
          <w:sz w:val="24"/>
          <w:szCs w:val="24"/>
        </w:rPr>
        <w:t>i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 Wyborcz</w:t>
      </w:r>
      <w:r w:rsidR="00090527">
        <w:rPr>
          <w:rFonts w:ascii="Times New Roman" w:hAnsi="Times New Roman"/>
          <w:color w:val="000000"/>
          <w:sz w:val="24"/>
          <w:szCs w:val="24"/>
        </w:rPr>
        <w:t>ej</w:t>
      </w:r>
      <w:r w:rsidR="00D8655F">
        <w:rPr>
          <w:rFonts w:ascii="Times New Roman" w:hAnsi="Times New Roman"/>
          <w:color w:val="000000"/>
          <w:sz w:val="24"/>
          <w:szCs w:val="24"/>
        </w:rPr>
        <w:t>, w wyborach do rad gmin, rad powiatów, sejmików województw oraz wyborach wójtów, burmistrzów i prezydentów miast</w:t>
      </w:r>
      <w:r w:rsidR="00DD44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21 października 2018 r.</w:t>
      </w:r>
    </w:p>
    <w:bookmarkEnd w:id="0"/>
    <w:p w:rsidR="00821EDB" w:rsidRPr="00E15504" w:rsidRDefault="00821EDB" w:rsidP="00D8655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03F8" w:rsidRDefault="003E03F8" w:rsidP="003123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</w:t>
      </w:r>
      <w:r w:rsidR="004241F0">
        <w:rPr>
          <w:rFonts w:ascii="Times New Roman" w:hAnsi="Times New Roman"/>
          <w:color w:val="000000"/>
          <w:sz w:val="24"/>
          <w:szCs w:val="24"/>
        </w:rPr>
        <w:t>43</w:t>
      </w:r>
      <w:r w:rsidR="00D8655F">
        <w:rPr>
          <w:rFonts w:ascii="Times New Roman" w:hAnsi="Times New Roman"/>
          <w:color w:val="000000"/>
          <w:sz w:val="24"/>
          <w:szCs w:val="24"/>
        </w:rPr>
        <w:t>7</w:t>
      </w:r>
      <w:r w:rsidR="001B68B7">
        <w:rPr>
          <w:rFonts w:ascii="Times New Roman" w:hAnsi="Times New Roman"/>
          <w:color w:val="000000"/>
          <w:sz w:val="24"/>
          <w:szCs w:val="24"/>
        </w:rPr>
        <w:t xml:space="preserve"> § 1, art. 458a, art. 467a oraz</w:t>
      </w:r>
      <w:r w:rsidR="00A60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art. 484 </w:t>
      </w:r>
      <w:r w:rsidR="00DD44C5">
        <w:rPr>
          <w:rFonts w:ascii="Times New Roman" w:hAnsi="Times New Roman"/>
          <w:color w:val="000000"/>
          <w:sz w:val="24"/>
          <w:szCs w:val="24"/>
        </w:rPr>
        <w:t>ustawy z dnia 5 stycznia 2011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2018 r. poz. 754, 1000 i 1349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w związku </w:t>
      </w:r>
      <w:r w:rsidR="00DD44C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D8655F">
        <w:rPr>
          <w:rFonts w:ascii="Times New Roman" w:hAnsi="Times New Roman"/>
          <w:color w:val="000000"/>
          <w:sz w:val="24"/>
          <w:szCs w:val="24"/>
        </w:rPr>
        <w:t>z zarejestrowaniem przez terytorialne komisje wyborcze list kandydatów na radnych oraz kan</w:t>
      </w:r>
      <w:r w:rsidR="0032001A">
        <w:rPr>
          <w:rFonts w:ascii="Times New Roman" w:hAnsi="Times New Roman"/>
          <w:color w:val="000000"/>
          <w:sz w:val="24"/>
          <w:szCs w:val="24"/>
        </w:rPr>
        <w:t xml:space="preserve">dydatów na wójtów, burmistrzów </w:t>
      </w:r>
      <w:r w:rsidR="00A3333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D8655F">
        <w:rPr>
          <w:rFonts w:ascii="Times New Roman" w:hAnsi="Times New Roman"/>
          <w:color w:val="000000"/>
          <w:sz w:val="24"/>
          <w:szCs w:val="24"/>
        </w:rPr>
        <w:t>prezydent</w:t>
      </w:r>
      <w:r w:rsidR="00A3333C">
        <w:rPr>
          <w:rFonts w:ascii="Times New Roman" w:hAnsi="Times New Roman"/>
          <w:color w:val="000000"/>
          <w:sz w:val="24"/>
          <w:szCs w:val="24"/>
        </w:rPr>
        <w:t>ów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 miast</w:t>
      </w:r>
      <w:r w:rsidR="0032001A">
        <w:rPr>
          <w:rFonts w:ascii="Times New Roman" w:hAnsi="Times New Roman"/>
          <w:color w:val="000000"/>
          <w:sz w:val="24"/>
          <w:szCs w:val="24"/>
        </w:rPr>
        <w:t>,</w:t>
      </w:r>
      <w:r w:rsidR="00A3333C">
        <w:rPr>
          <w:rFonts w:ascii="Times New Roman" w:hAnsi="Times New Roman"/>
          <w:color w:val="000000"/>
          <w:sz w:val="24"/>
          <w:szCs w:val="24"/>
        </w:rPr>
        <w:t xml:space="preserve"> Komisarz Wyborczy w </w:t>
      </w:r>
      <w:r w:rsidR="001B68B7">
        <w:rPr>
          <w:rFonts w:ascii="Times New Roman" w:hAnsi="Times New Roman"/>
          <w:color w:val="000000"/>
          <w:sz w:val="24"/>
          <w:szCs w:val="24"/>
        </w:rPr>
        <w:t xml:space="preserve">Olsztynie </w:t>
      </w:r>
      <w:r w:rsidR="00A3333C">
        <w:rPr>
          <w:rFonts w:ascii="Times New Roman" w:hAnsi="Times New Roman"/>
          <w:color w:val="000000"/>
          <w:sz w:val="24"/>
          <w:szCs w:val="24"/>
        </w:rPr>
        <w:t>I</w:t>
      </w:r>
      <w:r w:rsidR="00D86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655F" w:rsidRPr="0000099F">
        <w:rPr>
          <w:rFonts w:ascii="Times New Roman" w:hAnsi="Times New Roman"/>
          <w:b/>
          <w:color w:val="000000"/>
          <w:sz w:val="24"/>
          <w:szCs w:val="24"/>
        </w:rPr>
        <w:t>postanawia:</w:t>
      </w:r>
    </w:p>
    <w:p w:rsidR="00A3333C" w:rsidRDefault="00D8655F" w:rsidP="003123C2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1.</w:t>
      </w:r>
    </w:p>
    <w:p w:rsidR="00821EDB" w:rsidRDefault="00D8655F" w:rsidP="003123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21EDB">
        <w:rPr>
          <w:rFonts w:ascii="Times New Roman" w:hAnsi="Times New Roman"/>
          <w:color w:val="000000"/>
          <w:sz w:val="24"/>
          <w:szCs w:val="24"/>
        </w:rPr>
        <w:t>Zobowiązać terytorialne komisje wyborcze z terenu swojej właściwości</w:t>
      </w:r>
      <w:r w:rsidR="00DD58F8">
        <w:rPr>
          <w:rFonts w:ascii="Times New Roman" w:hAnsi="Times New Roman"/>
          <w:color w:val="000000"/>
          <w:sz w:val="24"/>
          <w:szCs w:val="24"/>
        </w:rPr>
        <w:t xml:space="preserve"> (powiaty: </w:t>
      </w:r>
      <w:r w:rsidR="001B68B7" w:rsidRPr="001B68B7">
        <w:rPr>
          <w:rFonts w:ascii="Times New Roman" w:hAnsi="Times New Roman"/>
          <w:sz w:val="24"/>
          <w:szCs w:val="24"/>
        </w:rPr>
        <w:t xml:space="preserve">nidzicki, olsztyński, szczycieński oraz </w:t>
      </w:r>
      <w:proofErr w:type="spellStart"/>
      <w:r w:rsidR="001B68B7" w:rsidRPr="001B68B7">
        <w:rPr>
          <w:rFonts w:ascii="Times New Roman" w:hAnsi="Times New Roman"/>
          <w:sz w:val="24"/>
          <w:szCs w:val="24"/>
        </w:rPr>
        <w:t>m.n.p.p</w:t>
      </w:r>
      <w:proofErr w:type="spellEnd"/>
      <w:r w:rsidR="001B68B7" w:rsidRPr="001B68B7">
        <w:rPr>
          <w:rFonts w:ascii="Times New Roman" w:hAnsi="Times New Roman"/>
          <w:sz w:val="24"/>
          <w:szCs w:val="24"/>
        </w:rPr>
        <w:t xml:space="preserve"> Olsztyn</w:t>
      </w:r>
      <w:r w:rsidR="00DD58F8">
        <w:rPr>
          <w:rFonts w:ascii="Times New Roman" w:hAnsi="Times New Roman"/>
          <w:color w:val="000000"/>
          <w:sz w:val="24"/>
          <w:szCs w:val="24"/>
        </w:rPr>
        <w:t>)</w:t>
      </w:r>
      <w:r w:rsidR="00821EDB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222E70">
        <w:rPr>
          <w:rFonts w:ascii="Times New Roman" w:hAnsi="Times New Roman"/>
          <w:color w:val="000000"/>
          <w:sz w:val="24"/>
          <w:szCs w:val="24"/>
        </w:rPr>
        <w:t xml:space="preserve">prawidłowego </w:t>
      </w:r>
      <w:r w:rsidR="00821EDB">
        <w:rPr>
          <w:rFonts w:ascii="Times New Roman" w:hAnsi="Times New Roman"/>
          <w:color w:val="000000"/>
          <w:sz w:val="24"/>
          <w:szCs w:val="24"/>
        </w:rPr>
        <w:t>ustalenia forma</w:t>
      </w:r>
      <w:r w:rsidR="001B68B7">
        <w:rPr>
          <w:rFonts w:ascii="Times New Roman" w:hAnsi="Times New Roman"/>
          <w:color w:val="000000"/>
          <w:sz w:val="24"/>
          <w:szCs w:val="24"/>
        </w:rPr>
        <w:t xml:space="preserve">tu i treści kart </w:t>
      </w:r>
      <w:r w:rsidR="00DE0C03">
        <w:rPr>
          <w:rFonts w:ascii="Times New Roman" w:hAnsi="Times New Roman"/>
          <w:color w:val="000000"/>
          <w:sz w:val="24"/>
          <w:szCs w:val="24"/>
        </w:rPr>
        <w:br/>
      </w:r>
      <w:r w:rsidR="001B68B7">
        <w:rPr>
          <w:rFonts w:ascii="Times New Roman" w:hAnsi="Times New Roman"/>
          <w:color w:val="000000"/>
          <w:sz w:val="24"/>
          <w:szCs w:val="24"/>
        </w:rPr>
        <w:t xml:space="preserve">do głosowania, </w:t>
      </w:r>
      <w:r w:rsidR="00821EDB">
        <w:rPr>
          <w:rFonts w:ascii="Times New Roman" w:hAnsi="Times New Roman"/>
          <w:color w:val="000000"/>
          <w:sz w:val="24"/>
          <w:szCs w:val="24"/>
        </w:rPr>
        <w:t>w wybora</w:t>
      </w:r>
      <w:r w:rsidR="00A60B39">
        <w:rPr>
          <w:rFonts w:ascii="Times New Roman" w:hAnsi="Times New Roman"/>
          <w:color w:val="000000"/>
          <w:sz w:val="24"/>
          <w:szCs w:val="24"/>
        </w:rPr>
        <w:t>ch do rad gmin, rad powiatów i S</w:t>
      </w:r>
      <w:r w:rsidR="00821EDB">
        <w:rPr>
          <w:rFonts w:ascii="Times New Roman" w:hAnsi="Times New Roman"/>
          <w:color w:val="000000"/>
          <w:sz w:val="24"/>
          <w:szCs w:val="24"/>
        </w:rPr>
        <w:t>e</w:t>
      </w:r>
      <w:r w:rsidR="00A60B39">
        <w:rPr>
          <w:rFonts w:ascii="Times New Roman" w:hAnsi="Times New Roman"/>
          <w:color w:val="000000"/>
          <w:sz w:val="24"/>
          <w:szCs w:val="24"/>
        </w:rPr>
        <w:t xml:space="preserve">jmiku Województwa </w:t>
      </w:r>
      <w:r w:rsidR="00DE0C03">
        <w:rPr>
          <w:rFonts w:ascii="Times New Roman" w:hAnsi="Times New Roman"/>
          <w:color w:val="000000"/>
          <w:sz w:val="24"/>
          <w:szCs w:val="24"/>
        </w:rPr>
        <w:t>Warmińsko –Mazurskiego</w:t>
      </w:r>
      <w:r w:rsidR="00821EDB">
        <w:rPr>
          <w:rFonts w:ascii="Times New Roman" w:hAnsi="Times New Roman"/>
          <w:color w:val="000000"/>
          <w:sz w:val="24"/>
          <w:szCs w:val="24"/>
        </w:rPr>
        <w:t xml:space="preserve">, odrębnie dla każdego okręgu wyborczego oraz </w:t>
      </w:r>
      <w:r w:rsidR="00A3333C">
        <w:rPr>
          <w:rFonts w:ascii="Times New Roman" w:hAnsi="Times New Roman"/>
          <w:color w:val="000000"/>
          <w:sz w:val="24"/>
          <w:szCs w:val="24"/>
        </w:rPr>
        <w:t xml:space="preserve">gminne/miejskie komisje wyborcze odpowiednio </w:t>
      </w:r>
      <w:r w:rsidR="00821EDB">
        <w:rPr>
          <w:rFonts w:ascii="Times New Roman" w:hAnsi="Times New Roman"/>
          <w:color w:val="000000"/>
          <w:sz w:val="24"/>
          <w:szCs w:val="24"/>
        </w:rPr>
        <w:t>w wyborach wójtów burmistrzów i prezydent</w:t>
      </w:r>
      <w:r w:rsidR="00A3333C">
        <w:rPr>
          <w:rFonts w:ascii="Times New Roman" w:hAnsi="Times New Roman"/>
          <w:color w:val="000000"/>
          <w:sz w:val="24"/>
          <w:szCs w:val="24"/>
        </w:rPr>
        <w:t>ów</w:t>
      </w:r>
      <w:r w:rsidR="00821EDB">
        <w:rPr>
          <w:rFonts w:ascii="Times New Roman" w:hAnsi="Times New Roman"/>
          <w:color w:val="000000"/>
          <w:sz w:val="24"/>
          <w:szCs w:val="24"/>
        </w:rPr>
        <w:t xml:space="preserve"> miast.</w:t>
      </w:r>
    </w:p>
    <w:p w:rsidR="00821EDB" w:rsidRDefault="00821EDB" w:rsidP="003123C2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Nałożyć na terytorialne komisje wyborcze obowiązek przek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azania przygotowanych kart </w:t>
      </w:r>
      <w:r w:rsidR="00DE0C03">
        <w:rPr>
          <w:rFonts w:ascii="Times New Roman" w:hAnsi="Times New Roman"/>
          <w:color w:val="000000"/>
          <w:sz w:val="24"/>
          <w:szCs w:val="24"/>
        </w:rPr>
        <w:br/>
      </w:r>
      <w:r w:rsidR="0000099F">
        <w:rPr>
          <w:rFonts w:ascii="Times New Roman" w:hAnsi="Times New Roman"/>
          <w:color w:val="000000"/>
          <w:sz w:val="24"/>
          <w:szCs w:val="24"/>
        </w:rPr>
        <w:t>do gł</w:t>
      </w:r>
      <w:r>
        <w:rPr>
          <w:rFonts w:ascii="Times New Roman" w:hAnsi="Times New Roman"/>
          <w:color w:val="000000"/>
          <w:sz w:val="24"/>
          <w:szCs w:val="24"/>
        </w:rPr>
        <w:t>osowania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 (tzw. szczotek)</w:t>
      </w:r>
      <w:r>
        <w:rPr>
          <w:rFonts w:ascii="Times New Roman" w:hAnsi="Times New Roman"/>
          <w:color w:val="000000"/>
          <w:sz w:val="24"/>
          <w:szCs w:val="24"/>
        </w:rPr>
        <w:t xml:space="preserve"> do akce</w:t>
      </w:r>
      <w:r w:rsidR="00A3333C">
        <w:rPr>
          <w:rFonts w:ascii="Times New Roman" w:hAnsi="Times New Roman"/>
          <w:color w:val="000000"/>
          <w:sz w:val="24"/>
          <w:szCs w:val="24"/>
        </w:rPr>
        <w:t>ptacji Komisarzowi Wyborczemu w O</w:t>
      </w:r>
      <w:r w:rsidR="00F86280">
        <w:rPr>
          <w:rFonts w:ascii="Times New Roman" w:hAnsi="Times New Roman"/>
          <w:color w:val="000000"/>
          <w:sz w:val="24"/>
          <w:szCs w:val="24"/>
        </w:rPr>
        <w:t xml:space="preserve">lsztynie </w:t>
      </w:r>
      <w:proofErr w:type="gramStart"/>
      <w:r w:rsidR="00A3333C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1A6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B61A6F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>w terminie zapewniającym prawidłowe wykonanie i dostarczenie kart obwodowym komisjom wyborczym ds. przeprowadzenia głosowania</w:t>
      </w:r>
      <w:r w:rsidR="00A3333C">
        <w:rPr>
          <w:rFonts w:ascii="Times New Roman" w:hAnsi="Times New Roman"/>
          <w:color w:val="000000"/>
          <w:sz w:val="24"/>
          <w:szCs w:val="24"/>
        </w:rPr>
        <w:t xml:space="preserve">, z uwzględnieniem ewentualnych kart </w:t>
      </w:r>
      <w:r w:rsidR="00B61A6F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A3333C">
        <w:rPr>
          <w:rFonts w:ascii="Times New Roman" w:hAnsi="Times New Roman"/>
          <w:color w:val="000000"/>
          <w:sz w:val="24"/>
          <w:szCs w:val="24"/>
        </w:rPr>
        <w:t>do głosowania korespondencyjnego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1EDB" w:rsidRDefault="00821EDB" w:rsidP="003123C2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F6E7D">
        <w:rPr>
          <w:rFonts w:ascii="Times New Roman" w:hAnsi="Times New Roman"/>
          <w:color w:val="000000"/>
          <w:sz w:val="24"/>
          <w:szCs w:val="24"/>
        </w:rPr>
        <w:t xml:space="preserve">Karty do głosowania wykonuje się zgodnie z wzorami określonymi uchwałą Państwowej Komisji Wyborczej z dnia 27 sierpnia 2018 r. w sprawie wzorów kart do głosowania oraz nakładek na karty do głosowania sporządzonych w alfabecie Braille`a w wyborach do rad gmin, rad powiatów i sejmików województw i rad dzielnic m.st. Warszawy oraz w wyborach wójtów, burmistrzów i prezydentów miast (M.P. z </w:t>
      </w:r>
      <w:proofErr w:type="gramStart"/>
      <w:r w:rsidR="008F6E7D">
        <w:rPr>
          <w:rFonts w:ascii="Times New Roman" w:hAnsi="Times New Roman"/>
          <w:color w:val="000000"/>
          <w:sz w:val="24"/>
          <w:szCs w:val="24"/>
        </w:rPr>
        <w:t>2018 ,</w:t>
      </w:r>
      <w:proofErr w:type="gramEnd"/>
      <w:r w:rsidR="008F6E7D">
        <w:rPr>
          <w:rFonts w:ascii="Times New Roman" w:hAnsi="Times New Roman"/>
          <w:color w:val="000000"/>
          <w:sz w:val="24"/>
          <w:szCs w:val="24"/>
        </w:rPr>
        <w:t xml:space="preserve"> poz. 921 ze zm.).</w:t>
      </w:r>
    </w:p>
    <w:p w:rsidR="008F6E7D" w:rsidRDefault="008F6E7D" w:rsidP="003123C2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Przy ustalaniu treści kart, należy bezwzględnie stosować zasady określone w uchwale, o której mowa w ust. 3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, a ponadto </w:t>
      </w:r>
      <w:r w:rsidR="0071502A">
        <w:rPr>
          <w:rFonts w:ascii="Times New Roman" w:hAnsi="Times New Roman"/>
          <w:color w:val="000000"/>
          <w:sz w:val="24"/>
          <w:szCs w:val="24"/>
        </w:rPr>
        <w:t>stosować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 wytyczn</w:t>
      </w:r>
      <w:r w:rsidR="0071502A">
        <w:rPr>
          <w:rFonts w:ascii="Times New Roman" w:hAnsi="Times New Roman"/>
          <w:color w:val="000000"/>
          <w:sz w:val="24"/>
          <w:szCs w:val="24"/>
        </w:rPr>
        <w:t>e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 i wyjaśni</w:t>
      </w:r>
      <w:r w:rsidR="00A3333C">
        <w:rPr>
          <w:rFonts w:ascii="Times New Roman" w:hAnsi="Times New Roman"/>
          <w:color w:val="000000"/>
          <w:sz w:val="24"/>
          <w:szCs w:val="24"/>
        </w:rPr>
        <w:t>enia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AC1">
        <w:rPr>
          <w:rFonts w:ascii="Times New Roman" w:hAnsi="Times New Roman"/>
          <w:color w:val="000000"/>
          <w:sz w:val="24"/>
          <w:szCs w:val="24"/>
        </w:rPr>
        <w:t>stanowiąc</w:t>
      </w:r>
      <w:r w:rsidR="00670776">
        <w:rPr>
          <w:rFonts w:ascii="Times New Roman" w:hAnsi="Times New Roman"/>
          <w:color w:val="000000"/>
          <w:sz w:val="24"/>
          <w:szCs w:val="24"/>
        </w:rPr>
        <w:t>e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 załącznik do uchwały Państwowej Komisji Wyborczej z dnia 24 września 2018 r. w sprawie wytycznych i wyjaśnień dotyczących druku i przechowywania kart do głosowania oraz trybu ich przekazywania obwodowym komisjom wyborczym ds. przeprowadzenia głosowania w obwodzie w wyborach </w:t>
      </w:r>
      <w:r w:rsidR="00DD44C5">
        <w:rPr>
          <w:rFonts w:ascii="Times New Roman" w:hAnsi="Times New Roman"/>
          <w:color w:val="000000"/>
          <w:sz w:val="24"/>
          <w:szCs w:val="24"/>
        </w:rPr>
        <w:br/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do rad gmin, rad powiatów i sejmików województw i rad dzielnic m. st. Warszawy oraz </w:t>
      </w:r>
      <w:r w:rsidR="00472887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A3333C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00099F">
        <w:rPr>
          <w:rFonts w:ascii="Times New Roman" w:hAnsi="Times New Roman"/>
          <w:color w:val="000000"/>
          <w:sz w:val="24"/>
          <w:szCs w:val="24"/>
        </w:rPr>
        <w:t>wyborach wójtów, burmistrzów i prezydentów miast zarządzonych na dzień 21 października 2018 r.</w:t>
      </w:r>
    </w:p>
    <w:p w:rsidR="00A3333C" w:rsidRDefault="008F6E7D" w:rsidP="003123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</w:t>
      </w:r>
      <w:r w:rsidR="00090527">
        <w:rPr>
          <w:rFonts w:ascii="Times New Roman" w:hAnsi="Times New Roman"/>
          <w:color w:val="000000"/>
          <w:sz w:val="24"/>
          <w:szCs w:val="24"/>
        </w:rPr>
        <w:t>.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5D63" w:rsidRDefault="007E5D63" w:rsidP="003123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Zobowiązać terytorialne komisje wyborcze do ustalenia nakładu</w:t>
      </w:r>
      <w:r w:rsidR="0000099F">
        <w:rPr>
          <w:rFonts w:ascii="Times New Roman" w:hAnsi="Times New Roman"/>
          <w:color w:val="000000"/>
          <w:sz w:val="24"/>
          <w:szCs w:val="24"/>
        </w:rPr>
        <w:t xml:space="preserve"> kart </w:t>
      </w:r>
      <w:r>
        <w:rPr>
          <w:rFonts w:ascii="Times New Roman" w:hAnsi="Times New Roman"/>
          <w:color w:val="000000"/>
          <w:sz w:val="24"/>
          <w:szCs w:val="24"/>
        </w:rPr>
        <w:t>w wysokości 100 % uprawnionych</w:t>
      </w:r>
      <w:r w:rsidR="00222E70">
        <w:rPr>
          <w:rFonts w:ascii="Times New Roman" w:hAnsi="Times New Roman"/>
          <w:color w:val="000000"/>
          <w:sz w:val="24"/>
          <w:szCs w:val="24"/>
        </w:rPr>
        <w:t xml:space="preserve"> do gł</w:t>
      </w:r>
      <w:r>
        <w:rPr>
          <w:rFonts w:ascii="Times New Roman" w:hAnsi="Times New Roman"/>
          <w:color w:val="000000"/>
          <w:sz w:val="24"/>
          <w:szCs w:val="24"/>
        </w:rPr>
        <w:t>osowania</w:t>
      </w:r>
      <w:r w:rsidR="0071502A">
        <w:rPr>
          <w:rFonts w:ascii="Times New Roman" w:hAnsi="Times New Roman"/>
          <w:color w:val="000000"/>
          <w:sz w:val="24"/>
          <w:szCs w:val="24"/>
        </w:rPr>
        <w:t>, w tym zapewnienia rezerwy kart w wysokości 10% uprawnionych do g</w:t>
      </w:r>
      <w:r w:rsidR="00A60B39">
        <w:rPr>
          <w:rFonts w:ascii="Times New Roman" w:hAnsi="Times New Roman"/>
          <w:color w:val="000000"/>
          <w:sz w:val="24"/>
          <w:szCs w:val="24"/>
        </w:rPr>
        <w:t>ł</w:t>
      </w:r>
      <w:r w:rsidR="0071502A">
        <w:rPr>
          <w:rFonts w:ascii="Times New Roman" w:hAnsi="Times New Roman"/>
          <w:color w:val="000000"/>
          <w:sz w:val="24"/>
          <w:szCs w:val="24"/>
        </w:rPr>
        <w:t>osowania,</w:t>
      </w:r>
      <w:r>
        <w:rPr>
          <w:rFonts w:ascii="Times New Roman" w:hAnsi="Times New Roman"/>
          <w:color w:val="000000"/>
          <w:sz w:val="24"/>
          <w:szCs w:val="24"/>
        </w:rPr>
        <w:t xml:space="preserve"> zgodnie z ustaleniami </w:t>
      </w:r>
      <w:r w:rsidR="0000099F">
        <w:rPr>
          <w:rFonts w:ascii="Times New Roman" w:hAnsi="Times New Roman"/>
          <w:color w:val="000000"/>
          <w:sz w:val="24"/>
          <w:szCs w:val="24"/>
        </w:rPr>
        <w:t>Państwow</w:t>
      </w:r>
      <w:r>
        <w:rPr>
          <w:rFonts w:ascii="Times New Roman" w:hAnsi="Times New Roman"/>
          <w:color w:val="000000"/>
          <w:sz w:val="24"/>
          <w:szCs w:val="24"/>
        </w:rPr>
        <w:t>ej Komisji Wyborczej.</w:t>
      </w:r>
    </w:p>
    <w:p w:rsidR="00A3333C" w:rsidRDefault="00896414" w:rsidP="003123C2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§ 3</w:t>
      </w:r>
      <w:r w:rsidR="00A3333C">
        <w:rPr>
          <w:rFonts w:ascii="Times New Roman" w:hAnsi="Times New Roman"/>
          <w:color w:val="000000"/>
          <w:sz w:val="24"/>
          <w:szCs w:val="24"/>
        </w:rPr>
        <w:t>.</w:t>
      </w:r>
    </w:p>
    <w:p w:rsidR="00A3333C" w:rsidRPr="00E1670F" w:rsidRDefault="00A3333C" w:rsidP="003123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670F">
        <w:rPr>
          <w:rFonts w:ascii="Times New Roman" w:hAnsi="Times New Roman"/>
          <w:sz w:val="24"/>
          <w:szCs w:val="24"/>
        </w:rPr>
        <w:t xml:space="preserve">Upoważnić </w:t>
      </w:r>
      <w:r w:rsidR="00497AA8" w:rsidRPr="00E1670F">
        <w:rPr>
          <w:rFonts w:ascii="Times New Roman" w:hAnsi="Times New Roman"/>
          <w:sz w:val="24"/>
          <w:szCs w:val="24"/>
        </w:rPr>
        <w:t xml:space="preserve">Piotra </w:t>
      </w:r>
      <w:proofErr w:type="gramStart"/>
      <w:r w:rsidR="00497AA8" w:rsidRPr="00E1670F">
        <w:rPr>
          <w:rFonts w:ascii="Times New Roman" w:hAnsi="Times New Roman"/>
          <w:sz w:val="24"/>
          <w:szCs w:val="24"/>
        </w:rPr>
        <w:t xml:space="preserve">Sarnackiego </w:t>
      </w:r>
      <w:r w:rsidRPr="00E1670F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E1670F">
        <w:rPr>
          <w:rFonts w:ascii="Times New Roman" w:hAnsi="Times New Roman"/>
          <w:sz w:val="24"/>
          <w:szCs w:val="24"/>
        </w:rPr>
        <w:t xml:space="preserve"> Dyrektora Del</w:t>
      </w:r>
      <w:r w:rsidR="001F6E1A" w:rsidRPr="00E1670F">
        <w:rPr>
          <w:rFonts w:ascii="Times New Roman" w:hAnsi="Times New Roman"/>
          <w:sz w:val="24"/>
          <w:szCs w:val="24"/>
        </w:rPr>
        <w:t xml:space="preserve">egatury Krajowego Biura Wyborczego </w:t>
      </w:r>
      <w:r w:rsidR="00472887" w:rsidRPr="00E1670F">
        <w:rPr>
          <w:rFonts w:ascii="Times New Roman" w:hAnsi="Times New Roman"/>
          <w:sz w:val="24"/>
          <w:szCs w:val="24"/>
        </w:rPr>
        <w:t xml:space="preserve">                            </w:t>
      </w:r>
      <w:r w:rsidR="001F6E1A" w:rsidRPr="00E1670F">
        <w:rPr>
          <w:rFonts w:ascii="Times New Roman" w:hAnsi="Times New Roman"/>
          <w:sz w:val="24"/>
          <w:szCs w:val="24"/>
        </w:rPr>
        <w:t xml:space="preserve">w </w:t>
      </w:r>
      <w:r w:rsidR="00497AA8" w:rsidRPr="00E1670F">
        <w:rPr>
          <w:rFonts w:ascii="Times New Roman" w:hAnsi="Times New Roman"/>
          <w:sz w:val="24"/>
          <w:szCs w:val="24"/>
        </w:rPr>
        <w:t>Olsztynie o</w:t>
      </w:r>
      <w:r w:rsidR="001F6E1A" w:rsidRPr="00E1670F">
        <w:rPr>
          <w:rFonts w:ascii="Times New Roman" w:hAnsi="Times New Roman"/>
          <w:sz w:val="24"/>
          <w:szCs w:val="24"/>
        </w:rPr>
        <w:t>raz</w:t>
      </w:r>
      <w:r w:rsidR="006B6C76" w:rsidRPr="00E1670F">
        <w:rPr>
          <w:rFonts w:ascii="Times New Roman" w:hAnsi="Times New Roman"/>
          <w:sz w:val="24"/>
          <w:szCs w:val="24"/>
        </w:rPr>
        <w:t xml:space="preserve"> Paulinę Graba, Monikę Krawczyk, Filipa Christow, Błażeja Rutkowskiego</w:t>
      </w:r>
      <w:r w:rsidR="00606E7B">
        <w:rPr>
          <w:rFonts w:ascii="Times New Roman" w:hAnsi="Times New Roman"/>
          <w:sz w:val="24"/>
          <w:szCs w:val="24"/>
        </w:rPr>
        <w:t xml:space="preserve"> - </w:t>
      </w:r>
      <w:r w:rsidR="006B6C76" w:rsidRPr="00E1670F">
        <w:rPr>
          <w:rFonts w:ascii="Times New Roman" w:hAnsi="Times New Roman"/>
          <w:sz w:val="24"/>
          <w:szCs w:val="24"/>
        </w:rPr>
        <w:t xml:space="preserve">   </w:t>
      </w:r>
      <w:r w:rsidR="00497AA8" w:rsidRPr="00E1670F">
        <w:rPr>
          <w:rFonts w:ascii="Times New Roman" w:hAnsi="Times New Roman"/>
          <w:sz w:val="24"/>
          <w:szCs w:val="24"/>
        </w:rPr>
        <w:t>pracowników Delegatury Krajoweg</w:t>
      </w:r>
      <w:r w:rsidR="006B6C76" w:rsidRPr="00E1670F">
        <w:rPr>
          <w:rFonts w:ascii="Times New Roman" w:hAnsi="Times New Roman"/>
          <w:sz w:val="24"/>
          <w:szCs w:val="24"/>
        </w:rPr>
        <w:t xml:space="preserve">o Biura Wyborczego w Olsztynie </w:t>
      </w:r>
      <w:r w:rsidR="00D168BD" w:rsidRPr="00E1670F">
        <w:rPr>
          <w:rFonts w:ascii="Times New Roman" w:hAnsi="Times New Roman"/>
          <w:sz w:val="24"/>
          <w:szCs w:val="24"/>
        </w:rPr>
        <w:t>d</w:t>
      </w:r>
      <w:r w:rsidR="001F6E1A" w:rsidRPr="00E1670F">
        <w:rPr>
          <w:rFonts w:ascii="Times New Roman" w:hAnsi="Times New Roman"/>
          <w:sz w:val="24"/>
          <w:szCs w:val="24"/>
        </w:rPr>
        <w:t xml:space="preserve">o </w:t>
      </w:r>
      <w:r w:rsidR="00D168BD" w:rsidRPr="00E1670F">
        <w:rPr>
          <w:rFonts w:ascii="Times New Roman" w:hAnsi="Times New Roman"/>
          <w:sz w:val="24"/>
          <w:szCs w:val="24"/>
        </w:rPr>
        <w:t>akceptacji wzorów kart, o których mowa w § 1 ust. 2 w imieniu Komisarza Wyborczego</w:t>
      </w:r>
      <w:r w:rsidR="00191CEA" w:rsidRPr="00E1670F">
        <w:rPr>
          <w:rFonts w:ascii="Times New Roman" w:hAnsi="Times New Roman"/>
          <w:sz w:val="24"/>
          <w:szCs w:val="24"/>
        </w:rPr>
        <w:t xml:space="preserve"> oraz do zawiadamiania                                o akceptacji wzorów kart do głosowania właściwych terytorialnych komisji wyborczych</w:t>
      </w:r>
      <w:r w:rsidR="00D168BD" w:rsidRPr="00E1670F">
        <w:rPr>
          <w:rFonts w:ascii="Times New Roman" w:hAnsi="Times New Roman"/>
          <w:sz w:val="24"/>
          <w:szCs w:val="24"/>
        </w:rPr>
        <w:t xml:space="preserve">.  </w:t>
      </w:r>
      <w:r w:rsidR="001F6E1A" w:rsidRPr="00E1670F">
        <w:rPr>
          <w:rFonts w:ascii="Times New Roman" w:hAnsi="Times New Roman"/>
          <w:sz w:val="24"/>
          <w:szCs w:val="24"/>
        </w:rPr>
        <w:t xml:space="preserve"> </w:t>
      </w:r>
    </w:p>
    <w:p w:rsidR="00896414" w:rsidRDefault="00896414" w:rsidP="003123C2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</w:t>
      </w:r>
    </w:p>
    <w:p w:rsidR="00896414" w:rsidRDefault="00896414" w:rsidP="003123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Zarządzić wydrukowanie kart do głosowania, po spełnieniu przez terytorialne komisje wyborcze warunków określo</w:t>
      </w:r>
      <w:r w:rsidR="00606E7B">
        <w:rPr>
          <w:rFonts w:ascii="Times New Roman" w:hAnsi="Times New Roman"/>
          <w:color w:val="000000"/>
          <w:sz w:val="24"/>
          <w:szCs w:val="24"/>
        </w:rPr>
        <w:t xml:space="preserve">nych w § 1 i 2, po </w:t>
      </w:r>
      <w:proofErr w:type="gramStart"/>
      <w:r w:rsidR="00606E7B">
        <w:rPr>
          <w:rFonts w:ascii="Times New Roman" w:hAnsi="Times New Roman"/>
          <w:color w:val="000000"/>
          <w:sz w:val="24"/>
          <w:szCs w:val="24"/>
        </w:rPr>
        <w:t>akceptacji</w:t>
      </w:r>
      <w:proofErr w:type="gramEnd"/>
      <w:r w:rsidR="00606E7B">
        <w:rPr>
          <w:rFonts w:ascii="Times New Roman" w:hAnsi="Times New Roman"/>
          <w:color w:val="000000"/>
          <w:sz w:val="24"/>
          <w:szCs w:val="24"/>
        </w:rPr>
        <w:t xml:space="preserve"> o której mowa w § 3. </w:t>
      </w:r>
    </w:p>
    <w:p w:rsidR="00606E7B" w:rsidRDefault="00606E7B" w:rsidP="003123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68BD" w:rsidRDefault="00D168BD" w:rsidP="003123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5</w:t>
      </w:r>
      <w:r w:rsidR="00D40AC1">
        <w:rPr>
          <w:rFonts w:ascii="Times New Roman" w:hAnsi="Times New Roman"/>
          <w:color w:val="000000"/>
          <w:sz w:val="24"/>
          <w:szCs w:val="24"/>
        </w:rPr>
        <w:t>.</w:t>
      </w:r>
    </w:p>
    <w:p w:rsidR="00D40AC1" w:rsidRDefault="00D40AC1" w:rsidP="003123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7150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8BD">
        <w:rPr>
          <w:rFonts w:ascii="Times New Roman" w:hAnsi="Times New Roman"/>
          <w:color w:val="000000"/>
          <w:sz w:val="24"/>
          <w:szCs w:val="24"/>
        </w:rPr>
        <w:t>Ustalić przechowywanie</w:t>
      </w:r>
      <w:r>
        <w:rPr>
          <w:rFonts w:ascii="Times New Roman" w:hAnsi="Times New Roman"/>
          <w:color w:val="000000"/>
          <w:sz w:val="24"/>
          <w:szCs w:val="24"/>
        </w:rPr>
        <w:t xml:space="preserve"> i dostarczeni</w:t>
      </w:r>
      <w:r w:rsidR="00D168B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kart obwodowym komisjom wyborczym </w:t>
      </w:r>
      <w:r w:rsidR="003123C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ds. przeprowadzenia głosowania w obwodzie</w:t>
      </w:r>
      <w:r w:rsidR="006F01EC">
        <w:rPr>
          <w:rFonts w:ascii="Times New Roman" w:hAnsi="Times New Roman"/>
          <w:color w:val="000000"/>
          <w:sz w:val="24"/>
          <w:szCs w:val="24"/>
        </w:rPr>
        <w:t>, w następujący sposób:</w:t>
      </w:r>
    </w:p>
    <w:p w:rsidR="0071502A" w:rsidRDefault="006F01EC" w:rsidP="003123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090527" w:rsidRPr="00D40AC1">
        <w:rPr>
          <w:rFonts w:ascii="Times New Roman" w:hAnsi="Times New Roman"/>
          <w:color w:val="000000"/>
          <w:sz w:val="24"/>
          <w:szCs w:val="24"/>
        </w:rPr>
        <w:t xml:space="preserve">arty do głosowania </w:t>
      </w:r>
      <w:r w:rsidR="00066E74">
        <w:rPr>
          <w:rFonts w:ascii="Times New Roman" w:hAnsi="Times New Roman"/>
          <w:color w:val="000000"/>
          <w:sz w:val="24"/>
          <w:szCs w:val="24"/>
        </w:rPr>
        <w:t xml:space="preserve">(każdego rodzaju) </w:t>
      </w:r>
      <w:r w:rsidR="00090527" w:rsidRPr="00D40AC1">
        <w:rPr>
          <w:rFonts w:ascii="Times New Roman" w:hAnsi="Times New Roman"/>
          <w:color w:val="000000"/>
          <w:sz w:val="24"/>
          <w:szCs w:val="24"/>
        </w:rPr>
        <w:t xml:space="preserve">po ich wydrukowaniu </w:t>
      </w:r>
      <w:r w:rsidR="00D40AC1">
        <w:rPr>
          <w:rFonts w:ascii="Times New Roman" w:hAnsi="Times New Roman"/>
          <w:color w:val="000000"/>
          <w:sz w:val="24"/>
          <w:szCs w:val="24"/>
        </w:rPr>
        <w:t xml:space="preserve">i odebraniu z drukarni należy </w:t>
      </w:r>
      <w:r>
        <w:rPr>
          <w:rFonts w:ascii="Times New Roman" w:hAnsi="Times New Roman"/>
          <w:color w:val="000000"/>
          <w:sz w:val="24"/>
          <w:szCs w:val="24"/>
        </w:rPr>
        <w:t>dostarczyć</w:t>
      </w:r>
      <w:r w:rsidR="00A60B39">
        <w:rPr>
          <w:rFonts w:ascii="Times New Roman" w:hAnsi="Times New Roman"/>
          <w:color w:val="000000"/>
          <w:sz w:val="24"/>
          <w:szCs w:val="24"/>
        </w:rPr>
        <w:t xml:space="preserve"> do właściwego urzędu gminy/mias</w:t>
      </w:r>
      <w:r w:rsidR="00EB3E2D">
        <w:rPr>
          <w:rFonts w:ascii="Times New Roman" w:hAnsi="Times New Roman"/>
          <w:color w:val="000000"/>
          <w:sz w:val="24"/>
          <w:szCs w:val="24"/>
        </w:rPr>
        <w:t>ta do dnia 18 października 2018</w:t>
      </w:r>
      <w:r w:rsidR="00A60B39">
        <w:rPr>
          <w:rFonts w:ascii="Times New Roman" w:hAnsi="Times New Roman"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0AC1">
        <w:rPr>
          <w:rFonts w:ascii="Times New Roman" w:hAnsi="Times New Roman"/>
          <w:color w:val="000000"/>
          <w:sz w:val="24"/>
          <w:szCs w:val="24"/>
        </w:rPr>
        <w:t>zabezpieczyć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AC1">
        <w:rPr>
          <w:rFonts w:ascii="Times New Roman" w:hAnsi="Times New Roman"/>
          <w:color w:val="000000"/>
          <w:sz w:val="24"/>
          <w:szCs w:val="24"/>
        </w:rPr>
        <w:t xml:space="preserve">i przechowywać w urzędach gmin (odrębne </w:t>
      </w:r>
      <w:proofErr w:type="gramStart"/>
      <w:r w:rsidR="00D40AC1">
        <w:rPr>
          <w:rFonts w:ascii="Times New Roman" w:hAnsi="Times New Roman"/>
          <w:color w:val="000000"/>
          <w:sz w:val="24"/>
          <w:szCs w:val="24"/>
        </w:rPr>
        <w:t xml:space="preserve">pomieszczenie) </w:t>
      </w:r>
      <w:r w:rsidR="006A346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6A3462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D40AC1">
        <w:rPr>
          <w:rFonts w:ascii="Times New Roman" w:hAnsi="Times New Roman"/>
          <w:color w:val="000000"/>
          <w:sz w:val="24"/>
          <w:szCs w:val="24"/>
        </w:rPr>
        <w:t xml:space="preserve">lub specjalnie wydzielonym </w:t>
      </w:r>
      <w:r>
        <w:rPr>
          <w:rFonts w:ascii="Times New Roman" w:hAnsi="Times New Roman"/>
          <w:color w:val="000000"/>
          <w:sz w:val="24"/>
          <w:szCs w:val="24"/>
        </w:rPr>
        <w:t xml:space="preserve">do tego i należycie zabezpieczonym </w:t>
      </w:r>
      <w:r w:rsidR="00D40AC1">
        <w:rPr>
          <w:rFonts w:ascii="Times New Roman" w:hAnsi="Times New Roman"/>
          <w:color w:val="000000"/>
          <w:sz w:val="24"/>
          <w:szCs w:val="24"/>
        </w:rPr>
        <w:t>pomieszczeniu</w:t>
      </w:r>
      <w:r w:rsidR="00066E74">
        <w:rPr>
          <w:rFonts w:ascii="Times New Roman" w:hAnsi="Times New Roman"/>
          <w:color w:val="000000"/>
          <w:sz w:val="24"/>
          <w:szCs w:val="24"/>
        </w:rPr>
        <w:t>;</w:t>
      </w:r>
    </w:p>
    <w:p w:rsidR="0071502A" w:rsidRDefault="006F01EC" w:rsidP="003123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6E74">
        <w:rPr>
          <w:rFonts w:ascii="Times New Roman" w:hAnsi="Times New Roman"/>
          <w:color w:val="000000"/>
          <w:sz w:val="24"/>
          <w:szCs w:val="24"/>
        </w:rPr>
        <w:t xml:space="preserve">zapakowane karty do głosowania </w:t>
      </w:r>
      <w:r w:rsidR="00066E74" w:rsidRPr="00066E74">
        <w:rPr>
          <w:rFonts w:ascii="Times New Roman" w:hAnsi="Times New Roman"/>
          <w:color w:val="000000"/>
          <w:sz w:val="24"/>
          <w:szCs w:val="24"/>
        </w:rPr>
        <w:t>każdego rodzaju</w:t>
      </w:r>
      <w:r w:rsidR="00066E74">
        <w:rPr>
          <w:rFonts w:ascii="Times New Roman" w:hAnsi="Times New Roman"/>
          <w:color w:val="000000"/>
          <w:sz w:val="24"/>
          <w:szCs w:val="24"/>
        </w:rPr>
        <w:t>,</w:t>
      </w:r>
      <w:r w:rsidR="00066E74" w:rsidRPr="00066E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6E74">
        <w:rPr>
          <w:rFonts w:ascii="Times New Roman" w:hAnsi="Times New Roman"/>
          <w:color w:val="000000"/>
          <w:sz w:val="24"/>
          <w:szCs w:val="24"/>
        </w:rPr>
        <w:t>należy dostarczyć do obwodów gło</w:t>
      </w:r>
      <w:r w:rsidR="00066E74" w:rsidRPr="00066E74">
        <w:rPr>
          <w:rFonts w:ascii="Times New Roman" w:hAnsi="Times New Roman"/>
          <w:color w:val="000000"/>
          <w:sz w:val="24"/>
          <w:szCs w:val="24"/>
        </w:rPr>
        <w:t xml:space="preserve">sowania </w:t>
      </w:r>
      <w:r w:rsidRPr="00066E74">
        <w:rPr>
          <w:rFonts w:ascii="Times New Roman" w:hAnsi="Times New Roman"/>
          <w:color w:val="000000"/>
          <w:sz w:val="24"/>
          <w:szCs w:val="24"/>
        </w:rPr>
        <w:t>w przeddzień głosowania</w:t>
      </w:r>
      <w:r w:rsidR="00066E74" w:rsidRPr="00066E74">
        <w:rPr>
          <w:rFonts w:ascii="Times New Roman" w:hAnsi="Times New Roman"/>
          <w:color w:val="000000"/>
          <w:sz w:val="24"/>
          <w:szCs w:val="24"/>
        </w:rPr>
        <w:t xml:space="preserve">, tj. 20 października 2018 r., </w:t>
      </w:r>
      <w:r w:rsidRPr="00066E74">
        <w:rPr>
          <w:rFonts w:ascii="Times New Roman" w:hAnsi="Times New Roman"/>
          <w:color w:val="000000"/>
          <w:sz w:val="24"/>
          <w:szCs w:val="24"/>
        </w:rPr>
        <w:t>ewen</w:t>
      </w:r>
      <w:r w:rsidR="00066E74" w:rsidRPr="00066E74">
        <w:rPr>
          <w:rFonts w:ascii="Times New Roman" w:hAnsi="Times New Roman"/>
          <w:color w:val="000000"/>
          <w:sz w:val="24"/>
          <w:szCs w:val="24"/>
        </w:rPr>
        <w:t>tualnie w dniu gło</w:t>
      </w:r>
      <w:r w:rsidRPr="00066E74">
        <w:rPr>
          <w:rFonts w:ascii="Times New Roman" w:hAnsi="Times New Roman"/>
          <w:color w:val="000000"/>
          <w:sz w:val="24"/>
          <w:szCs w:val="24"/>
        </w:rPr>
        <w:t>sowania</w:t>
      </w:r>
      <w:r w:rsidR="00066E74">
        <w:rPr>
          <w:rFonts w:ascii="Times New Roman" w:hAnsi="Times New Roman"/>
          <w:color w:val="000000"/>
          <w:sz w:val="24"/>
          <w:szCs w:val="24"/>
        </w:rPr>
        <w:t>, tj. 21 października 2018 r.</w:t>
      </w:r>
      <w:r w:rsidR="00066E74" w:rsidRPr="00066E74">
        <w:rPr>
          <w:rFonts w:ascii="Times New Roman" w:hAnsi="Times New Roman"/>
          <w:color w:val="000000"/>
          <w:sz w:val="24"/>
          <w:szCs w:val="24"/>
        </w:rPr>
        <w:t xml:space="preserve"> do godz. 6:00, z uwagi na lokalne uwarunkowania i</w:t>
      </w:r>
      <w:r w:rsidR="008741C5">
        <w:rPr>
          <w:rFonts w:ascii="Times New Roman" w:hAnsi="Times New Roman"/>
          <w:color w:val="000000"/>
          <w:sz w:val="24"/>
          <w:szCs w:val="24"/>
        </w:rPr>
        <w:t xml:space="preserve"> brak</w:t>
      </w:r>
      <w:r w:rsidR="00066E74" w:rsidRPr="00066E74">
        <w:rPr>
          <w:rFonts w:ascii="Times New Roman" w:hAnsi="Times New Roman"/>
          <w:color w:val="000000"/>
          <w:sz w:val="24"/>
          <w:szCs w:val="24"/>
        </w:rPr>
        <w:t xml:space="preserve"> możliwości </w:t>
      </w:r>
      <w:r w:rsidR="00066E74">
        <w:rPr>
          <w:rFonts w:ascii="Times New Roman" w:hAnsi="Times New Roman"/>
          <w:color w:val="000000"/>
          <w:sz w:val="24"/>
          <w:szCs w:val="24"/>
        </w:rPr>
        <w:t>ich bezpiecznego przechowywania</w:t>
      </w:r>
      <w:r w:rsidR="008741C5">
        <w:rPr>
          <w:rFonts w:ascii="Times New Roman" w:hAnsi="Times New Roman"/>
          <w:color w:val="000000"/>
          <w:sz w:val="24"/>
          <w:szCs w:val="24"/>
        </w:rPr>
        <w:t xml:space="preserve"> w lokalu wyborczym</w:t>
      </w:r>
      <w:r w:rsidR="00066E74">
        <w:rPr>
          <w:rFonts w:ascii="Times New Roman" w:hAnsi="Times New Roman"/>
          <w:color w:val="000000"/>
          <w:sz w:val="24"/>
          <w:szCs w:val="24"/>
        </w:rPr>
        <w:t>;</w:t>
      </w:r>
    </w:p>
    <w:p w:rsidR="00066E74" w:rsidRDefault="00066E74" w:rsidP="003123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przekazanie kart do głosowania powinno nastąpić w formie protokolarnej, w obecności co najmniej ½ składu obwodowej komisji wyborczej ds. przeprowadzenia głosowania               w obwodzie, w tym przewodniczącego </w:t>
      </w:r>
      <w:r w:rsidR="008741C5">
        <w:rPr>
          <w:rFonts w:ascii="Times New Roman" w:hAnsi="Times New Roman"/>
          <w:color w:val="000000"/>
          <w:sz w:val="24"/>
          <w:szCs w:val="24"/>
        </w:rPr>
        <w:t>komisji lub jego zastępcy;</w:t>
      </w:r>
    </w:p>
    <w:p w:rsidR="00066E74" w:rsidRDefault="008741C5" w:rsidP="003123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 sporządza się w 2 egzemplarzach, jeden dla obwodowej komisji wyborczej, drugi dla osoby dostarczającej;</w:t>
      </w:r>
    </w:p>
    <w:p w:rsidR="003123C2" w:rsidRPr="003C6040" w:rsidRDefault="008741C5" w:rsidP="003C604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karty do głosowania celem przygotowania pakietów wyborczych w głosowaniu korespondencyjnym, zgodnie z zaleceniami Państwowej Komisji Wyborczej należy dostarczyć za pokwitowaniem do urzędów gmin na 12 dni przed dniem wyborów, </w:t>
      </w:r>
      <w:r w:rsidR="003123C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tj. do 9 października 2018 r.;</w:t>
      </w:r>
    </w:p>
    <w:p w:rsidR="008741C5" w:rsidRPr="00066E74" w:rsidRDefault="008741C5" w:rsidP="003123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ustalić z właściwą jednostką Policji sposób zabezpieczenia kart oraz procedurę </w:t>
      </w:r>
      <w:r w:rsidR="003123C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ich transportu.</w:t>
      </w:r>
    </w:p>
    <w:p w:rsidR="00196F4E" w:rsidRDefault="00DD58F8" w:rsidP="00196F4E">
      <w:pPr>
        <w:widowControl w:val="0"/>
        <w:autoSpaceDE w:val="0"/>
        <w:autoSpaceDN w:val="0"/>
        <w:adjustRightInd w:val="0"/>
        <w:spacing w:before="240" w:after="0" w:line="3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2A4EA3" wp14:editId="2C17659C">
                <wp:simplePos x="0" y="0"/>
                <wp:positionH relativeFrom="column">
                  <wp:posOffset>1057275</wp:posOffset>
                </wp:positionH>
                <wp:positionV relativeFrom="paragraph">
                  <wp:posOffset>179070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38B" w:rsidRPr="001227C9" w:rsidRDefault="0099338B" w:rsidP="0099338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A4EA3" id="Grupa 2" o:spid="_x0000_s1026" style="position:absolute;margin-left:83.25pt;margin-top:14.1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JpaWfP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9338B" w:rsidRPr="001227C9" w:rsidRDefault="0099338B" w:rsidP="0099338B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0FE1" w:rsidRDefault="00C00FE1" w:rsidP="00C00FE1">
      <w:pPr>
        <w:widowControl w:val="0"/>
        <w:autoSpaceDE w:val="0"/>
        <w:autoSpaceDN w:val="0"/>
        <w:adjustRightInd w:val="0"/>
        <w:spacing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Komisarz Wyborczy </w:t>
      </w:r>
    </w:p>
    <w:p w:rsidR="00C00FE1" w:rsidRDefault="003123C2" w:rsidP="00C00FE1">
      <w:pPr>
        <w:widowControl w:val="0"/>
        <w:autoSpaceDE w:val="0"/>
        <w:autoSpaceDN w:val="0"/>
        <w:adjustRightInd w:val="0"/>
        <w:spacing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Olsztynie</w:t>
      </w:r>
      <w:r w:rsidR="004B2C04">
        <w:rPr>
          <w:rFonts w:ascii="Times New Roman" w:hAnsi="Times New Roman"/>
          <w:color w:val="000000"/>
          <w:sz w:val="24"/>
          <w:szCs w:val="24"/>
        </w:rPr>
        <w:t xml:space="preserve"> I</w:t>
      </w:r>
    </w:p>
    <w:p w:rsidR="00D8655F" w:rsidRPr="00DD58F8" w:rsidRDefault="009E1F96" w:rsidP="00DD58F8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3123C2">
        <w:rPr>
          <w:rFonts w:ascii="Times New Roman" w:hAnsi="Times New Roman"/>
          <w:color w:val="000000"/>
          <w:sz w:val="24"/>
          <w:szCs w:val="24"/>
        </w:rPr>
        <w:t xml:space="preserve">Mariusz Stachowiak </w:t>
      </w:r>
      <w:r w:rsidR="00697CCD">
        <w:rPr>
          <w:rFonts w:ascii="Times New Roman" w:hAnsi="Times New Roman"/>
          <w:color w:val="000000"/>
          <w:sz w:val="24"/>
          <w:szCs w:val="24"/>
        </w:rPr>
        <w:br/>
      </w:r>
      <w:r w:rsidR="00697CCD">
        <w:rPr>
          <w:rFonts w:ascii="Times New Roman" w:hAnsi="Times New Roman"/>
          <w:color w:val="000000"/>
          <w:sz w:val="24"/>
          <w:szCs w:val="24"/>
        </w:rPr>
        <w:br/>
      </w:r>
      <w:r w:rsidR="00697CCD">
        <w:rPr>
          <w:rFonts w:ascii="Times New Roman" w:hAnsi="Times New Roman"/>
          <w:color w:val="000000"/>
          <w:sz w:val="24"/>
          <w:szCs w:val="24"/>
        </w:rPr>
        <w:br/>
      </w:r>
    </w:p>
    <w:p w:rsidR="003123C2" w:rsidRDefault="003123C2" w:rsidP="0031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u w:val="single"/>
        </w:rPr>
      </w:pPr>
    </w:p>
    <w:p w:rsidR="002E1431" w:rsidRPr="00D8655F" w:rsidRDefault="00D8655F" w:rsidP="0031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u w:val="single"/>
        </w:rPr>
      </w:pPr>
      <w:r w:rsidRPr="00D8655F">
        <w:rPr>
          <w:rFonts w:ascii="Times New Roman" w:hAnsi="Times New Roman"/>
          <w:sz w:val="24"/>
          <w:szCs w:val="20"/>
          <w:u w:val="single"/>
        </w:rPr>
        <w:t>Do wiadomości</w:t>
      </w:r>
      <w:r w:rsidR="00DD58F8">
        <w:rPr>
          <w:rFonts w:ascii="Times New Roman" w:hAnsi="Times New Roman"/>
          <w:sz w:val="24"/>
          <w:szCs w:val="20"/>
          <w:u w:val="single"/>
        </w:rPr>
        <w:t>:</w:t>
      </w:r>
    </w:p>
    <w:p w:rsidR="00D8655F" w:rsidRDefault="00D8655F" w:rsidP="0031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55F">
        <w:rPr>
          <w:rFonts w:ascii="Times New Roman" w:hAnsi="Times New Roman"/>
          <w:sz w:val="24"/>
          <w:szCs w:val="20"/>
        </w:rPr>
        <w:t>Terytorialne Komisje Wyborcze z terenu właściwości</w:t>
      </w:r>
    </w:p>
    <w:p w:rsidR="00D8655F" w:rsidRPr="00D8655F" w:rsidRDefault="00D8655F" w:rsidP="0031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55F">
        <w:rPr>
          <w:rFonts w:ascii="Times New Roman" w:hAnsi="Times New Roman"/>
          <w:sz w:val="24"/>
          <w:szCs w:val="20"/>
        </w:rPr>
        <w:t>Komisarza Wyborczego w</w:t>
      </w:r>
      <w:r w:rsidR="004B2C04">
        <w:rPr>
          <w:rFonts w:ascii="Times New Roman" w:hAnsi="Times New Roman"/>
          <w:sz w:val="24"/>
          <w:szCs w:val="20"/>
        </w:rPr>
        <w:t xml:space="preserve"> </w:t>
      </w:r>
      <w:r w:rsidR="003123C2">
        <w:rPr>
          <w:rFonts w:ascii="Times New Roman" w:hAnsi="Times New Roman"/>
          <w:sz w:val="24"/>
          <w:szCs w:val="20"/>
        </w:rPr>
        <w:t>Olsztynie I</w:t>
      </w:r>
    </w:p>
    <w:sectPr w:rsidR="00D8655F" w:rsidRPr="00D8655F" w:rsidSect="003123C2">
      <w:headerReference w:type="first" r:id="rId8"/>
      <w:footerReference w:type="first" r:id="rId9"/>
      <w:pgSz w:w="11906" w:h="16838"/>
      <w:pgMar w:top="851" w:right="1133" w:bottom="1135" w:left="1560" w:header="284" w:footer="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C5" w:rsidRDefault="00A144C5">
      <w:pPr>
        <w:spacing w:after="0" w:line="240" w:lineRule="auto"/>
      </w:pPr>
      <w:r>
        <w:separator/>
      </w:r>
    </w:p>
  </w:endnote>
  <w:endnote w:type="continuationSeparator" w:id="0">
    <w:p w:rsidR="00A144C5" w:rsidRDefault="00A1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BE" w:rsidRDefault="002301BE">
    <w:pPr>
      <w:pStyle w:val="Stopka"/>
      <w:jc w:val="right"/>
    </w:pPr>
  </w:p>
  <w:p w:rsidR="002301BE" w:rsidRDefault="00230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C5" w:rsidRDefault="00A144C5">
      <w:pPr>
        <w:spacing w:after="0" w:line="240" w:lineRule="auto"/>
      </w:pPr>
      <w:r>
        <w:separator/>
      </w:r>
    </w:p>
  </w:footnote>
  <w:footnote w:type="continuationSeparator" w:id="0">
    <w:p w:rsidR="00A144C5" w:rsidRDefault="00A1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38F"/>
    <w:multiLevelType w:val="hybridMultilevel"/>
    <w:tmpl w:val="F306ED30"/>
    <w:lvl w:ilvl="0" w:tplc="8B9EC84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B07D15"/>
    <w:multiLevelType w:val="hybridMultilevel"/>
    <w:tmpl w:val="3B409422"/>
    <w:lvl w:ilvl="0" w:tplc="E9A4E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C5A6B"/>
    <w:multiLevelType w:val="hybridMultilevel"/>
    <w:tmpl w:val="2A847238"/>
    <w:lvl w:ilvl="0" w:tplc="3408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67C3D"/>
    <w:multiLevelType w:val="hybridMultilevel"/>
    <w:tmpl w:val="9D60D524"/>
    <w:lvl w:ilvl="0" w:tplc="9D8EC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103D5"/>
    <w:multiLevelType w:val="hybridMultilevel"/>
    <w:tmpl w:val="BC163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75BC"/>
    <w:multiLevelType w:val="hybridMultilevel"/>
    <w:tmpl w:val="FC92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5853"/>
    <w:multiLevelType w:val="hybridMultilevel"/>
    <w:tmpl w:val="13260DD2"/>
    <w:lvl w:ilvl="0" w:tplc="406AB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73806"/>
    <w:multiLevelType w:val="hybridMultilevel"/>
    <w:tmpl w:val="062E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0099F"/>
    <w:rsid w:val="0000781A"/>
    <w:rsid w:val="0001294A"/>
    <w:rsid w:val="000205D8"/>
    <w:rsid w:val="00022D56"/>
    <w:rsid w:val="00025497"/>
    <w:rsid w:val="0002712F"/>
    <w:rsid w:val="00031C23"/>
    <w:rsid w:val="00050B27"/>
    <w:rsid w:val="000579D2"/>
    <w:rsid w:val="00063BEF"/>
    <w:rsid w:val="00064665"/>
    <w:rsid w:val="00066E74"/>
    <w:rsid w:val="00072FDC"/>
    <w:rsid w:val="00082383"/>
    <w:rsid w:val="00083372"/>
    <w:rsid w:val="00090527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761C2"/>
    <w:rsid w:val="00191CEA"/>
    <w:rsid w:val="00195ED9"/>
    <w:rsid w:val="00195FC5"/>
    <w:rsid w:val="00196F4E"/>
    <w:rsid w:val="001B48D5"/>
    <w:rsid w:val="001B68B7"/>
    <w:rsid w:val="001C60B3"/>
    <w:rsid w:val="001D7EBF"/>
    <w:rsid w:val="001F6E1A"/>
    <w:rsid w:val="00204C60"/>
    <w:rsid w:val="002149DB"/>
    <w:rsid w:val="00222E70"/>
    <w:rsid w:val="0022339A"/>
    <w:rsid w:val="002301BE"/>
    <w:rsid w:val="002404E7"/>
    <w:rsid w:val="002A66EA"/>
    <w:rsid w:val="002B289C"/>
    <w:rsid w:val="002D6C6A"/>
    <w:rsid w:val="002E1431"/>
    <w:rsid w:val="003123C2"/>
    <w:rsid w:val="0032001A"/>
    <w:rsid w:val="00331F11"/>
    <w:rsid w:val="0034453E"/>
    <w:rsid w:val="003721E4"/>
    <w:rsid w:val="00387DC1"/>
    <w:rsid w:val="00397273"/>
    <w:rsid w:val="003C3C8B"/>
    <w:rsid w:val="003C6040"/>
    <w:rsid w:val="003D67D5"/>
    <w:rsid w:val="003E03F8"/>
    <w:rsid w:val="003F6FBE"/>
    <w:rsid w:val="00402886"/>
    <w:rsid w:val="00413ABC"/>
    <w:rsid w:val="00416B9F"/>
    <w:rsid w:val="004241F0"/>
    <w:rsid w:val="00440C96"/>
    <w:rsid w:val="00453D36"/>
    <w:rsid w:val="00467B5C"/>
    <w:rsid w:val="00470D32"/>
    <w:rsid w:val="00472887"/>
    <w:rsid w:val="004731A0"/>
    <w:rsid w:val="00496504"/>
    <w:rsid w:val="00497AA8"/>
    <w:rsid w:val="004A3B17"/>
    <w:rsid w:val="004B2C04"/>
    <w:rsid w:val="004F43DE"/>
    <w:rsid w:val="005254C3"/>
    <w:rsid w:val="005308C2"/>
    <w:rsid w:val="00533C85"/>
    <w:rsid w:val="0055388B"/>
    <w:rsid w:val="00573314"/>
    <w:rsid w:val="005760B0"/>
    <w:rsid w:val="00591426"/>
    <w:rsid w:val="00592F5E"/>
    <w:rsid w:val="005B678F"/>
    <w:rsid w:val="005C53A7"/>
    <w:rsid w:val="005C7DB2"/>
    <w:rsid w:val="005E0A9E"/>
    <w:rsid w:val="005E1150"/>
    <w:rsid w:val="00600DF8"/>
    <w:rsid w:val="00601769"/>
    <w:rsid w:val="00606E7B"/>
    <w:rsid w:val="0063233B"/>
    <w:rsid w:val="00636397"/>
    <w:rsid w:val="00655CB1"/>
    <w:rsid w:val="0065674A"/>
    <w:rsid w:val="006653BF"/>
    <w:rsid w:val="00670776"/>
    <w:rsid w:val="006762F4"/>
    <w:rsid w:val="00697CCD"/>
    <w:rsid w:val="006A3462"/>
    <w:rsid w:val="006B13B2"/>
    <w:rsid w:val="006B221A"/>
    <w:rsid w:val="006B6C76"/>
    <w:rsid w:val="006C2A40"/>
    <w:rsid w:val="006C3530"/>
    <w:rsid w:val="006C76F0"/>
    <w:rsid w:val="006E71ED"/>
    <w:rsid w:val="006E71F7"/>
    <w:rsid w:val="006F01EC"/>
    <w:rsid w:val="006F415B"/>
    <w:rsid w:val="007056D5"/>
    <w:rsid w:val="0071502A"/>
    <w:rsid w:val="007154BC"/>
    <w:rsid w:val="00721F98"/>
    <w:rsid w:val="00727357"/>
    <w:rsid w:val="00734B6E"/>
    <w:rsid w:val="00745448"/>
    <w:rsid w:val="00757723"/>
    <w:rsid w:val="0076411E"/>
    <w:rsid w:val="007909D1"/>
    <w:rsid w:val="0079145B"/>
    <w:rsid w:val="007A2B8A"/>
    <w:rsid w:val="007E5D63"/>
    <w:rsid w:val="007F5636"/>
    <w:rsid w:val="0082023E"/>
    <w:rsid w:val="00821EDB"/>
    <w:rsid w:val="00853ACF"/>
    <w:rsid w:val="00856E99"/>
    <w:rsid w:val="008741C5"/>
    <w:rsid w:val="00891B9B"/>
    <w:rsid w:val="00894841"/>
    <w:rsid w:val="0089497A"/>
    <w:rsid w:val="00896414"/>
    <w:rsid w:val="008971C1"/>
    <w:rsid w:val="008E0C80"/>
    <w:rsid w:val="008F0C88"/>
    <w:rsid w:val="008F5899"/>
    <w:rsid w:val="008F6E7D"/>
    <w:rsid w:val="00902EC4"/>
    <w:rsid w:val="00904E11"/>
    <w:rsid w:val="00914C41"/>
    <w:rsid w:val="00936480"/>
    <w:rsid w:val="00945189"/>
    <w:rsid w:val="00990AAB"/>
    <w:rsid w:val="00990B5D"/>
    <w:rsid w:val="0099338B"/>
    <w:rsid w:val="00996FDC"/>
    <w:rsid w:val="009A71B6"/>
    <w:rsid w:val="009B2C16"/>
    <w:rsid w:val="009C5D9F"/>
    <w:rsid w:val="009D5C73"/>
    <w:rsid w:val="009E1F96"/>
    <w:rsid w:val="009E39E0"/>
    <w:rsid w:val="009E3B21"/>
    <w:rsid w:val="009F6373"/>
    <w:rsid w:val="00A00D9A"/>
    <w:rsid w:val="00A144C5"/>
    <w:rsid w:val="00A21703"/>
    <w:rsid w:val="00A3333C"/>
    <w:rsid w:val="00A4650C"/>
    <w:rsid w:val="00A4750F"/>
    <w:rsid w:val="00A53B99"/>
    <w:rsid w:val="00A60B39"/>
    <w:rsid w:val="00A646B0"/>
    <w:rsid w:val="00A806B0"/>
    <w:rsid w:val="00A91D49"/>
    <w:rsid w:val="00AA0318"/>
    <w:rsid w:val="00AB0B6B"/>
    <w:rsid w:val="00AC36AC"/>
    <w:rsid w:val="00B02DD4"/>
    <w:rsid w:val="00B2306D"/>
    <w:rsid w:val="00B3680F"/>
    <w:rsid w:val="00B43B6B"/>
    <w:rsid w:val="00B47B67"/>
    <w:rsid w:val="00B57B4F"/>
    <w:rsid w:val="00B61A6F"/>
    <w:rsid w:val="00B61F98"/>
    <w:rsid w:val="00BA38B5"/>
    <w:rsid w:val="00BE2392"/>
    <w:rsid w:val="00C00FE1"/>
    <w:rsid w:val="00C02E11"/>
    <w:rsid w:val="00C2140C"/>
    <w:rsid w:val="00C22F12"/>
    <w:rsid w:val="00C353C5"/>
    <w:rsid w:val="00C45C1A"/>
    <w:rsid w:val="00C67C56"/>
    <w:rsid w:val="00C72B06"/>
    <w:rsid w:val="00C80739"/>
    <w:rsid w:val="00C831D6"/>
    <w:rsid w:val="00C84452"/>
    <w:rsid w:val="00CA6CD7"/>
    <w:rsid w:val="00CD1D47"/>
    <w:rsid w:val="00CF4205"/>
    <w:rsid w:val="00D07369"/>
    <w:rsid w:val="00D15BD9"/>
    <w:rsid w:val="00D168BD"/>
    <w:rsid w:val="00D3583B"/>
    <w:rsid w:val="00D40AC1"/>
    <w:rsid w:val="00D416E1"/>
    <w:rsid w:val="00D553A9"/>
    <w:rsid w:val="00D8655F"/>
    <w:rsid w:val="00D926C9"/>
    <w:rsid w:val="00D97410"/>
    <w:rsid w:val="00DA4041"/>
    <w:rsid w:val="00DD44C5"/>
    <w:rsid w:val="00DD58F8"/>
    <w:rsid w:val="00DE0C03"/>
    <w:rsid w:val="00E15504"/>
    <w:rsid w:val="00E1670F"/>
    <w:rsid w:val="00E312A3"/>
    <w:rsid w:val="00E52A62"/>
    <w:rsid w:val="00E726F3"/>
    <w:rsid w:val="00E72B90"/>
    <w:rsid w:val="00E84B00"/>
    <w:rsid w:val="00E86EFF"/>
    <w:rsid w:val="00E922CA"/>
    <w:rsid w:val="00EB3E2D"/>
    <w:rsid w:val="00EC2F01"/>
    <w:rsid w:val="00EE7DB8"/>
    <w:rsid w:val="00EF3161"/>
    <w:rsid w:val="00F2061F"/>
    <w:rsid w:val="00F23EBC"/>
    <w:rsid w:val="00F245BC"/>
    <w:rsid w:val="00F379BA"/>
    <w:rsid w:val="00F40702"/>
    <w:rsid w:val="00F74591"/>
    <w:rsid w:val="00F761A1"/>
    <w:rsid w:val="00F83BC8"/>
    <w:rsid w:val="00F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A2AC686-4747-4212-9D83-DD50E83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  <w:style w:type="paragraph" w:styleId="Akapitzlist">
    <w:name w:val="List Paragraph"/>
    <w:basedOn w:val="Normalny"/>
    <w:uiPriority w:val="34"/>
    <w:qFormat/>
    <w:rsid w:val="0019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A533-6F24-494F-A33D-84331404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ip</cp:lastModifiedBy>
  <cp:revision>2</cp:revision>
  <cp:lastPrinted>2018-10-05T11:01:00Z</cp:lastPrinted>
  <dcterms:created xsi:type="dcterms:W3CDTF">2018-10-05T11:17:00Z</dcterms:created>
  <dcterms:modified xsi:type="dcterms:W3CDTF">2018-10-05T11:17:00Z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