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668" w:rsidRPr="00EC4D13" w:rsidRDefault="00231668" w:rsidP="00231668">
      <w:pPr>
        <w:pStyle w:val="ZalCenterBold"/>
        <w:spacing w:before="30" w:after="3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F16B90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16B90"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231668" w:rsidRPr="00874589" w:rsidRDefault="00B03AAD" w:rsidP="00231668">
      <w:pPr>
        <w:pStyle w:val="ZalCenterBold"/>
        <w:spacing w:before="30"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</w:t>
      </w:r>
      <w:r w:rsidR="00231668" w:rsidRPr="00EC4D13">
        <w:rPr>
          <w:rFonts w:ascii="Times New Roman" w:hAnsi="Times New Roman" w:cs="Times New Roman"/>
          <w:sz w:val="24"/>
          <w:szCs w:val="24"/>
        </w:rPr>
        <w:t xml:space="preserve"> w Nidzicy</w:t>
      </w:r>
      <w:r w:rsidR="00231668">
        <w:rPr>
          <w:rFonts w:ascii="Times New Roman" w:hAnsi="Times New Roman" w:cs="Times New Roman"/>
          <w:sz w:val="24"/>
          <w:szCs w:val="24"/>
        </w:rPr>
        <w:br/>
        <w:t>z dnia 24 m</w:t>
      </w:r>
      <w:r>
        <w:rPr>
          <w:rFonts w:ascii="Times New Roman" w:hAnsi="Times New Roman" w:cs="Times New Roman"/>
          <w:sz w:val="24"/>
          <w:szCs w:val="24"/>
        </w:rPr>
        <w:t>aja</w:t>
      </w:r>
      <w:r w:rsidR="00231668">
        <w:rPr>
          <w:rFonts w:ascii="Times New Roman" w:hAnsi="Times New Roman" w:cs="Times New Roman"/>
          <w:sz w:val="24"/>
          <w:szCs w:val="24"/>
        </w:rPr>
        <w:t xml:space="preserve"> 2023</w:t>
      </w:r>
      <w:r w:rsidR="00231668" w:rsidRPr="00EC4D1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31668" w:rsidRDefault="00231668" w:rsidP="00231668">
      <w:pPr>
        <w:pStyle w:val="ZalCenterBold"/>
        <w:spacing w:before="30" w:after="30" w:line="276" w:lineRule="auto"/>
        <w:rPr>
          <w:rFonts w:ascii="Times New Roman" w:hAnsi="Times New Roman" w:cs="Times New Roman"/>
          <w:sz w:val="24"/>
          <w:szCs w:val="24"/>
        </w:rPr>
      </w:pPr>
      <w:r w:rsidRPr="00EC4D13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941DD1">
        <w:rPr>
          <w:rFonts w:ascii="Times New Roman" w:hAnsi="Times New Roman" w:cs="Times New Roman"/>
          <w:sz w:val="24"/>
          <w:szCs w:val="24"/>
        </w:rPr>
        <w:t>przedstawienia Radzie Powiatu w Nidzicy raportu o stanie powiatu</w:t>
      </w:r>
    </w:p>
    <w:p w:rsidR="00941DD1" w:rsidRPr="00EC4D13" w:rsidRDefault="00941DD1" w:rsidP="00231668">
      <w:pPr>
        <w:pStyle w:val="ZalCenterBold"/>
        <w:spacing w:before="30"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231668" w:rsidRPr="009C559D" w:rsidRDefault="00231668" w:rsidP="00B113BE">
      <w:pPr>
        <w:pStyle w:val="ZalBT"/>
        <w:spacing w:before="30" w:after="30"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C4D1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02CD2">
        <w:rPr>
          <w:rFonts w:ascii="Times New Roman" w:hAnsi="Times New Roman" w:cs="Times New Roman"/>
          <w:sz w:val="24"/>
          <w:szCs w:val="24"/>
        </w:rPr>
        <w:t xml:space="preserve">30a ust. 1 </w:t>
      </w:r>
      <w:r w:rsidRPr="00EC4D13">
        <w:rPr>
          <w:rFonts w:ascii="Times New Roman" w:hAnsi="Times New Roman" w:cs="Times New Roman"/>
          <w:sz w:val="24"/>
          <w:szCs w:val="24"/>
        </w:rPr>
        <w:t xml:space="preserve">ustawy z dnia 5 czerwca 1998 r. o samorządzie powiatowym (t.j. </w:t>
      </w:r>
      <w:r>
        <w:rPr>
          <w:rFonts w:ascii="Times New Roman" w:hAnsi="Times New Roman" w:cs="Times New Roman"/>
          <w:sz w:val="24"/>
          <w:szCs w:val="24"/>
        </w:rPr>
        <w:t>Dz. U. z 2022</w:t>
      </w:r>
      <w:r w:rsidRPr="00EC4D1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13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. 1526</w:t>
      </w:r>
      <w:r w:rsidRPr="00EC4D13">
        <w:rPr>
          <w:rFonts w:ascii="Times New Roman" w:hAnsi="Times New Roman" w:cs="Times New Roman"/>
          <w:sz w:val="24"/>
          <w:szCs w:val="24"/>
        </w:rPr>
        <w:t>)</w:t>
      </w:r>
      <w:r w:rsidR="00702CD2">
        <w:rPr>
          <w:rFonts w:ascii="Times New Roman" w:hAnsi="Times New Roman" w:cs="Times New Roman"/>
          <w:sz w:val="24"/>
          <w:szCs w:val="24"/>
        </w:rPr>
        <w:t xml:space="preserve"> w związku z § 68 ust. 3 Uchwały Nr XLVII/283/2018 Rady Powiatu w Nidzicy z dnia 28 września</w:t>
      </w:r>
      <w:r w:rsidR="00F877BD">
        <w:rPr>
          <w:rFonts w:ascii="Times New Roman" w:hAnsi="Times New Roman" w:cs="Times New Roman"/>
          <w:sz w:val="24"/>
          <w:szCs w:val="24"/>
        </w:rPr>
        <w:t xml:space="preserve"> 2018 r. w sprawie uchwalenia Statutu Powiatu Nidzickiego (Dz. Urz. Woj. Warmińsko-Mazurskiego z 2021 r., poz. 4510) Zarząd Powiatu uchwala, co następuje:</w:t>
      </w:r>
    </w:p>
    <w:p w:rsidR="00231668" w:rsidRPr="00EC4D13" w:rsidRDefault="00231668" w:rsidP="00231668">
      <w:pPr>
        <w:pStyle w:val="ZalBT"/>
        <w:spacing w:before="30" w:after="3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68" w:rsidRPr="00197EB6" w:rsidRDefault="00231668" w:rsidP="00231668">
      <w:pPr>
        <w:pStyle w:val="ZalParagraf"/>
        <w:spacing w:before="30" w:after="30" w:line="276" w:lineRule="auto"/>
        <w:rPr>
          <w:rFonts w:ascii="Times New Roman" w:hAnsi="Times New Roman" w:cs="Times New Roman"/>
          <w:sz w:val="24"/>
          <w:szCs w:val="24"/>
        </w:rPr>
      </w:pPr>
      <w:r w:rsidRPr="00197EB6">
        <w:rPr>
          <w:rFonts w:ascii="Times New Roman" w:hAnsi="Times New Roman" w:cs="Times New Roman"/>
          <w:sz w:val="24"/>
          <w:szCs w:val="24"/>
        </w:rPr>
        <w:t>§ 1</w:t>
      </w:r>
    </w:p>
    <w:p w:rsidR="00231668" w:rsidRDefault="004F3B05" w:rsidP="00B113BE">
      <w:pPr>
        <w:pStyle w:val="ZalBT6mm"/>
        <w:numPr>
          <w:ilvl w:val="0"/>
          <w:numId w:val="1"/>
        </w:numPr>
        <w:spacing w:before="30" w:after="30" w:line="27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 się Radzie Powiatu w Nidzicy </w:t>
      </w:r>
      <w:r w:rsidR="00301026">
        <w:rPr>
          <w:rFonts w:ascii="Times New Roman" w:hAnsi="Times New Roman" w:cs="Times New Roman"/>
          <w:sz w:val="24"/>
          <w:szCs w:val="24"/>
        </w:rPr>
        <w:t>„R</w:t>
      </w:r>
      <w:r>
        <w:rPr>
          <w:rFonts w:ascii="Times New Roman" w:hAnsi="Times New Roman" w:cs="Times New Roman"/>
          <w:sz w:val="24"/>
          <w:szCs w:val="24"/>
        </w:rPr>
        <w:t xml:space="preserve">aport </w:t>
      </w:r>
      <w:r w:rsidR="00301026">
        <w:rPr>
          <w:rFonts w:ascii="Times New Roman" w:hAnsi="Times New Roman" w:cs="Times New Roman"/>
          <w:sz w:val="24"/>
          <w:szCs w:val="24"/>
        </w:rPr>
        <w:t>o stanie Powiatu Nidzickiego za 202</w:t>
      </w:r>
      <w:r w:rsidR="00E7453E">
        <w:rPr>
          <w:rFonts w:ascii="Times New Roman" w:hAnsi="Times New Roman" w:cs="Times New Roman"/>
          <w:sz w:val="24"/>
          <w:szCs w:val="24"/>
        </w:rPr>
        <w:t>2</w:t>
      </w:r>
      <w:r w:rsidR="00301026">
        <w:rPr>
          <w:rFonts w:ascii="Times New Roman" w:hAnsi="Times New Roman" w:cs="Times New Roman"/>
          <w:sz w:val="24"/>
          <w:szCs w:val="24"/>
        </w:rPr>
        <w:t xml:space="preserve"> r.”. </w:t>
      </w:r>
    </w:p>
    <w:p w:rsidR="00301026" w:rsidRDefault="00301026" w:rsidP="00B113BE">
      <w:pPr>
        <w:pStyle w:val="ZalBT6mm"/>
        <w:numPr>
          <w:ilvl w:val="0"/>
          <w:numId w:val="1"/>
        </w:numPr>
        <w:spacing w:before="30" w:after="30" w:line="27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Raport, o którym mowa w ust. 1, stanowi załącznik do niniejszej uchwały.</w:t>
      </w:r>
    </w:p>
    <w:p w:rsidR="00301026" w:rsidRDefault="00301026" w:rsidP="00301026">
      <w:pPr>
        <w:pStyle w:val="ZalBT6mm"/>
        <w:spacing w:before="30" w:after="3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231668" w:rsidRPr="00197EB6" w:rsidRDefault="00231668" w:rsidP="00231668">
      <w:pPr>
        <w:pStyle w:val="ZalBT6mm"/>
        <w:spacing w:before="30" w:after="3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31668" w:rsidRPr="00EC4D13" w:rsidRDefault="00231668" w:rsidP="00231668">
      <w:pPr>
        <w:pStyle w:val="ZalParagraf"/>
        <w:spacing w:before="30" w:after="30" w:line="276" w:lineRule="auto"/>
        <w:rPr>
          <w:rFonts w:ascii="Times New Roman" w:hAnsi="Times New Roman" w:cs="Times New Roman"/>
          <w:sz w:val="24"/>
          <w:szCs w:val="24"/>
        </w:rPr>
      </w:pPr>
      <w:r w:rsidRPr="00EC4D13">
        <w:rPr>
          <w:rFonts w:ascii="Times New Roman" w:hAnsi="Times New Roman" w:cs="Times New Roman"/>
          <w:sz w:val="24"/>
          <w:szCs w:val="24"/>
        </w:rPr>
        <w:t>§ 2</w:t>
      </w:r>
    </w:p>
    <w:p w:rsidR="00231668" w:rsidRPr="00EC4D13" w:rsidRDefault="00231668" w:rsidP="00231668">
      <w:pPr>
        <w:pStyle w:val="ZalBT6mm"/>
        <w:spacing w:before="30" w:after="3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4D13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A217C1">
        <w:rPr>
          <w:rFonts w:ascii="Times New Roman" w:hAnsi="Times New Roman" w:cs="Times New Roman"/>
          <w:sz w:val="24"/>
          <w:szCs w:val="24"/>
        </w:rPr>
        <w:t xml:space="preserve"> Staroście Nidzickiemu</w:t>
      </w:r>
      <w:r w:rsidRPr="00EC4D13">
        <w:rPr>
          <w:rFonts w:ascii="Times New Roman" w:hAnsi="Times New Roman" w:cs="Times New Roman"/>
          <w:sz w:val="24"/>
          <w:szCs w:val="24"/>
        </w:rPr>
        <w:t>.</w:t>
      </w:r>
    </w:p>
    <w:p w:rsidR="00231668" w:rsidRDefault="00231668" w:rsidP="00231668">
      <w:pPr>
        <w:pStyle w:val="ZalParagraf"/>
        <w:spacing w:before="30"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231668" w:rsidRPr="00EC4D13" w:rsidRDefault="00231668" w:rsidP="00231668">
      <w:pPr>
        <w:pStyle w:val="ZalParagraf"/>
        <w:spacing w:before="30" w:after="30" w:line="276" w:lineRule="auto"/>
        <w:rPr>
          <w:rFonts w:ascii="Times New Roman" w:hAnsi="Times New Roman" w:cs="Times New Roman"/>
          <w:sz w:val="24"/>
          <w:szCs w:val="24"/>
        </w:rPr>
      </w:pPr>
      <w:r w:rsidRPr="00EC4D13">
        <w:rPr>
          <w:rFonts w:ascii="Times New Roman" w:hAnsi="Times New Roman" w:cs="Times New Roman"/>
          <w:sz w:val="24"/>
          <w:szCs w:val="24"/>
        </w:rPr>
        <w:t>§ 3</w:t>
      </w:r>
    </w:p>
    <w:p w:rsidR="00231668" w:rsidRPr="00EC4D13" w:rsidRDefault="00231668" w:rsidP="00231668">
      <w:pPr>
        <w:tabs>
          <w:tab w:val="left" w:pos="5670"/>
        </w:tabs>
        <w:spacing w:before="30" w:after="30" w:line="276" w:lineRule="auto"/>
        <w:jc w:val="both"/>
        <w:rPr>
          <w:i/>
        </w:rPr>
      </w:pPr>
      <w:r w:rsidRPr="00EC4D13">
        <w:t>Uchwała wchodzi w życie z dniem podjęcia</w:t>
      </w:r>
      <w:r w:rsidR="00A217C1">
        <w:t>.</w:t>
      </w:r>
    </w:p>
    <w:p w:rsidR="00B73763" w:rsidRDefault="00000000"/>
    <w:sectPr w:rsidR="00B7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3EC"/>
    <w:multiLevelType w:val="hybridMultilevel"/>
    <w:tmpl w:val="0576DC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3820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8"/>
    <w:rsid w:val="000C3F0C"/>
    <w:rsid w:val="001941A5"/>
    <w:rsid w:val="00231668"/>
    <w:rsid w:val="00301026"/>
    <w:rsid w:val="004F3B05"/>
    <w:rsid w:val="00702CD2"/>
    <w:rsid w:val="00941DD1"/>
    <w:rsid w:val="009E4036"/>
    <w:rsid w:val="00A217C1"/>
    <w:rsid w:val="00B03AAD"/>
    <w:rsid w:val="00B113BE"/>
    <w:rsid w:val="00B86A06"/>
    <w:rsid w:val="00C6496C"/>
    <w:rsid w:val="00C91271"/>
    <w:rsid w:val="00E7453E"/>
    <w:rsid w:val="00F16B90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C057"/>
  <w15:chartTrackingRefBased/>
  <w15:docId w15:val="{53ED7923-F68D-4008-89D8-E5CB861A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23166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pl-PL"/>
      <w14:ligatures w14:val="none"/>
    </w:rPr>
  </w:style>
  <w:style w:type="paragraph" w:customStyle="1" w:styleId="ZalBT">
    <w:name w:val="_Zal_BT"/>
    <w:rsid w:val="0023166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ZalParagraf">
    <w:name w:val="_Zal_Paragraf"/>
    <w:rsid w:val="00231668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pl-PL"/>
      <w14:ligatures w14:val="none"/>
    </w:rPr>
  </w:style>
  <w:style w:type="paragraph" w:customStyle="1" w:styleId="ZalBT6mm">
    <w:name w:val="_Zal_BT_6mm"/>
    <w:rsid w:val="00231668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Pokus</dc:creator>
  <cp:keywords/>
  <dc:description/>
  <cp:lastModifiedBy>Paulina Pokus</cp:lastModifiedBy>
  <cp:revision>13</cp:revision>
  <dcterms:created xsi:type="dcterms:W3CDTF">2023-05-24T08:13:00Z</dcterms:created>
  <dcterms:modified xsi:type="dcterms:W3CDTF">2023-05-29T09:33:00Z</dcterms:modified>
</cp:coreProperties>
</file>