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306" w:rsidRDefault="00C95306" w:rsidP="00A3683A">
      <w:pPr>
        <w:spacing w:after="0"/>
        <w:jc w:val="right"/>
        <w:rPr>
          <w:rFonts w:ascii="Times New Roman" w:hAnsi="Times New Roman" w:cs="Times New Roman"/>
          <w:sz w:val="24"/>
          <w:szCs w:val="24"/>
        </w:rPr>
      </w:pPr>
    </w:p>
    <w:p w:rsidR="0020483F" w:rsidRDefault="00B13864" w:rsidP="00A3683A">
      <w:pPr>
        <w:spacing w:after="0"/>
        <w:jc w:val="right"/>
        <w:rPr>
          <w:rFonts w:ascii="Times New Roman" w:hAnsi="Times New Roman" w:cs="Times New Roman"/>
          <w:sz w:val="24"/>
          <w:szCs w:val="24"/>
        </w:rPr>
      </w:pPr>
      <w:r w:rsidRPr="00B20832">
        <w:rPr>
          <w:rFonts w:ascii="Times New Roman" w:hAnsi="Times New Roman" w:cs="Times New Roman"/>
          <w:sz w:val="24"/>
          <w:szCs w:val="24"/>
        </w:rPr>
        <w:t>Nidzica</w:t>
      </w:r>
      <w:r w:rsidR="003B4C1A">
        <w:rPr>
          <w:rFonts w:ascii="Times New Roman" w:hAnsi="Times New Roman" w:cs="Times New Roman"/>
          <w:sz w:val="24"/>
          <w:szCs w:val="24"/>
        </w:rPr>
        <w:t xml:space="preserve"> </w:t>
      </w:r>
      <w:r w:rsidR="00085E83">
        <w:rPr>
          <w:rFonts w:ascii="Times New Roman" w:hAnsi="Times New Roman" w:cs="Times New Roman"/>
          <w:sz w:val="24"/>
          <w:szCs w:val="24"/>
        </w:rPr>
        <w:t>24</w:t>
      </w:r>
      <w:r w:rsidRPr="00B20832">
        <w:rPr>
          <w:rFonts w:ascii="Times New Roman" w:hAnsi="Times New Roman" w:cs="Times New Roman"/>
          <w:sz w:val="24"/>
          <w:szCs w:val="24"/>
        </w:rPr>
        <w:t>.0</w:t>
      </w:r>
      <w:r w:rsidR="00085E83">
        <w:rPr>
          <w:rFonts w:ascii="Times New Roman" w:hAnsi="Times New Roman" w:cs="Times New Roman"/>
          <w:sz w:val="24"/>
          <w:szCs w:val="24"/>
        </w:rPr>
        <w:t>7</w:t>
      </w:r>
      <w:r w:rsidRPr="00B20832">
        <w:rPr>
          <w:rFonts w:ascii="Times New Roman" w:hAnsi="Times New Roman" w:cs="Times New Roman"/>
          <w:sz w:val="24"/>
          <w:szCs w:val="24"/>
        </w:rPr>
        <w:t>.201</w:t>
      </w:r>
      <w:r w:rsidR="003B4C1A">
        <w:rPr>
          <w:rFonts w:ascii="Times New Roman" w:hAnsi="Times New Roman" w:cs="Times New Roman"/>
          <w:sz w:val="24"/>
          <w:szCs w:val="24"/>
        </w:rPr>
        <w:t>8</w:t>
      </w:r>
      <w:r w:rsidR="007E3836">
        <w:rPr>
          <w:rFonts w:ascii="Times New Roman" w:hAnsi="Times New Roman" w:cs="Times New Roman"/>
          <w:sz w:val="24"/>
          <w:szCs w:val="24"/>
        </w:rPr>
        <w:t>r.</w:t>
      </w:r>
    </w:p>
    <w:p w:rsidR="00AE1218" w:rsidRPr="00B20832" w:rsidRDefault="00AE1218" w:rsidP="00AE1218">
      <w:pPr>
        <w:spacing w:after="0"/>
        <w:rPr>
          <w:rFonts w:ascii="Times New Roman" w:hAnsi="Times New Roman" w:cs="Times New Roman"/>
          <w:sz w:val="24"/>
          <w:szCs w:val="24"/>
        </w:rPr>
      </w:pPr>
      <w:r>
        <w:rPr>
          <w:rFonts w:ascii="Times New Roman" w:hAnsi="Times New Roman" w:cs="Times New Roman"/>
          <w:sz w:val="24"/>
          <w:szCs w:val="24"/>
        </w:rPr>
        <w:t>OZK.272.13.2018</w:t>
      </w:r>
    </w:p>
    <w:p w:rsidR="00B13864" w:rsidRPr="00085E83" w:rsidRDefault="00B13864" w:rsidP="00B13864">
      <w:pPr>
        <w:spacing w:after="0"/>
        <w:rPr>
          <w:rFonts w:ascii="Times New Roman" w:hAnsi="Times New Roman" w:cs="Times New Roman"/>
          <w:color w:val="FF0000"/>
          <w:sz w:val="24"/>
          <w:szCs w:val="24"/>
        </w:rPr>
      </w:pP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SPECYFIKACJA</w:t>
      </w: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ISTOTNYCH WARUNKÓW ZAMÓWIENIA</w:t>
      </w:r>
    </w:p>
    <w:p w:rsidR="00B13864" w:rsidRPr="00B20832" w:rsidRDefault="00B13864" w:rsidP="00B13864">
      <w:pPr>
        <w:spacing w:after="0"/>
        <w:jc w:val="center"/>
        <w:rPr>
          <w:rFonts w:ascii="Times New Roman" w:hAnsi="Times New Roman" w:cs="Times New Roman"/>
          <w:b/>
          <w:sz w:val="32"/>
          <w:szCs w:val="24"/>
        </w:rPr>
      </w:pPr>
      <w:r w:rsidRPr="00B20832">
        <w:rPr>
          <w:rFonts w:ascii="Times New Roman" w:hAnsi="Times New Roman" w:cs="Times New Roman"/>
          <w:b/>
          <w:sz w:val="32"/>
          <w:szCs w:val="24"/>
        </w:rPr>
        <w:t>(SIWZ)</w:t>
      </w:r>
    </w:p>
    <w:p w:rsidR="00B13864" w:rsidRPr="00B20832" w:rsidRDefault="00B13864" w:rsidP="00B13864">
      <w:pPr>
        <w:spacing w:after="0"/>
        <w:jc w:val="center"/>
        <w:rPr>
          <w:rFonts w:ascii="Times New Roman" w:hAnsi="Times New Roman" w:cs="Times New Roman"/>
          <w:b/>
          <w:sz w:val="32"/>
          <w:szCs w:val="24"/>
        </w:rPr>
      </w:pP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ZAMAWIAJĄCY:</w:t>
      </w: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Powiat Nidzicki</w:t>
      </w:r>
    </w:p>
    <w:p w:rsidR="00B13864" w:rsidRPr="00B20832" w:rsidRDefault="00B13864" w:rsidP="00B13864">
      <w:pPr>
        <w:spacing w:after="0"/>
        <w:jc w:val="center"/>
        <w:rPr>
          <w:rFonts w:ascii="Times New Roman" w:hAnsi="Times New Roman" w:cs="Times New Roman"/>
          <w:sz w:val="24"/>
          <w:szCs w:val="24"/>
        </w:rPr>
      </w:pPr>
      <w:r w:rsidRPr="00B20832">
        <w:rPr>
          <w:rFonts w:ascii="Times New Roman" w:hAnsi="Times New Roman" w:cs="Times New Roman"/>
          <w:sz w:val="24"/>
          <w:szCs w:val="24"/>
        </w:rPr>
        <w:t>ul. Traugutta 23, 13-100 Nidzica</w:t>
      </w:r>
    </w:p>
    <w:p w:rsidR="00B13864" w:rsidRPr="00B20832" w:rsidRDefault="00B13864" w:rsidP="00B13864">
      <w:pPr>
        <w:spacing w:after="0"/>
        <w:jc w:val="center"/>
        <w:rPr>
          <w:rFonts w:ascii="Times New Roman" w:hAnsi="Times New Roman" w:cs="Times New Roman"/>
          <w:sz w:val="24"/>
          <w:szCs w:val="24"/>
        </w:rPr>
      </w:pPr>
    </w:p>
    <w:p w:rsidR="00B13864" w:rsidRPr="00B20832" w:rsidRDefault="00B13864"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ZAP</w:t>
      </w:r>
      <w:r w:rsidR="00322996">
        <w:rPr>
          <w:rFonts w:ascii="Times New Roman" w:hAnsi="Times New Roman" w:cs="Times New Roman"/>
          <w:b/>
          <w:sz w:val="24"/>
          <w:szCs w:val="24"/>
        </w:rPr>
        <w:t>RASZA DO ZŁOŻENIA OFERTY W POSTĘ</w:t>
      </w:r>
      <w:r w:rsidRPr="00B20832">
        <w:rPr>
          <w:rFonts w:ascii="Times New Roman" w:hAnsi="Times New Roman" w:cs="Times New Roman"/>
          <w:b/>
          <w:sz w:val="24"/>
          <w:szCs w:val="24"/>
        </w:rPr>
        <w:t>POWANIU PROWADZONYM</w:t>
      </w:r>
    </w:p>
    <w:p w:rsidR="00B13864" w:rsidRPr="00B20832" w:rsidRDefault="00B13864"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W TRYBIE PRZETARGU NIEOGRANICZONEGO</w:t>
      </w:r>
    </w:p>
    <w:p w:rsidR="00B13864" w:rsidRPr="00B20832" w:rsidRDefault="00B13864"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O WARTOŚCI ZAMÓWIENIA PONIŻEJ KWOT OKREŚLONYCH</w:t>
      </w:r>
    </w:p>
    <w:p w:rsidR="00E02A36"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W P</w:t>
      </w:r>
      <w:r w:rsidR="00E02A36">
        <w:rPr>
          <w:rFonts w:ascii="Times New Roman" w:hAnsi="Times New Roman" w:cs="Times New Roman"/>
          <w:b/>
          <w:sz w:val="24"/>
          <w:szCs w:val="24"/>
        </w:rPr>
        <w:t>RZEPISACH WYDANYCH NA PODSTAWIE</w:t>
      </w:r>
    </w:p>
    <w:p w:rsidR="008464CD" w:rsidRPr="00B20832" w:rsidRDefault="008464CD" w:rsidP="00B13864">
      <w:pPr>
        <w:spacing w:after="0"/>
        <w:jc w:val="center"/>
        <w:rPr>
          <w:rFonts w:ascii="Times New Roman" w:hAnsi="Times New Roman" w:cs="Times New Roman"/>
          <w:b/>
          <w:sz w:val="24"/>
          <w:szCs w:val="24"/>
        </w:rPr>
      </w:pPr>
      <w:r w:rsidRPr="00B20832">
        <w:rPr>
          <w:rFonts w:ascii="Times New Roman" w:hAnsi="Times New Roman" w:cs="Times New Roman"/>
          <w:b/>
          <w:sz w:val="24"/>
          <w:szCs w:val="24"/>
        </w:rPr>
        <w:t xml:space="preserve">ART. 11 UST. 8 </w:t>
      </w:r>
      <w:r w:rsidR="00E02A36">
        <w:rPr>
          <w:rFonts w:ascii="Times New Roman" w:hAnsi="Times New Roman" w:cs="Times New Roman"/>
          <w:b/>
          <w:sz w:val="24"/>
          <w:szCs w:val="24"/>
        </w:rPr>
        <w:t xml:space="preserve">USTAWY PZP </w:t>
      </w:r>
      <w:r w:rsidRPr="00B20832">
        <w:rPr>
          <w:rFonts w:ascii="Times New Roman" w:hAnsi="Times New Roman" w:cs="Times New Roman"/>
          <w:b/>
          <w:sz w:val="24"/>
          <w:szCs w:val="24"/>
        </w:rPr>
        <w:t>NA:</w:t>
      </w:r>
    </w:p>
    <w:p w:rsidR="008464CD" w:rsidRPr="00B20832" w:rsidRDefault="008464CD" w:rsidP="00B13864">
      <w:pPr>
        <w:spacing w:after="0"/>
        <w:jc w:val="center"/>
        <w:rPr>
          <w:rFonts w:ascii="Times New Roman" w:hAnsi="Times New Roman" w:cs="Times New Roman"/>
          <w:b/>
          <w:sz w:val="24"/>
          <w:szCs w:val="24"/>
        </w:rPr>
      </w:pPr>
    </w:p>
    <w:p w:rsidR="008464CD" w:rsidRPr="00B20832" w:rsidRDefault="008464CD" w:rsidP="00B13864">
      <w:pPr>
        <w:spacing w:after="0"/>
        <w:jc w:val="center"/>
        <w:rPr>
          <w:rFonts w:ascii="Times New Roman" w:hAnsi="Times New Roman" w:cs="Times New Roman"/>
          <w:b/>
          <w:i/>
          <w:sz w:val="26"/>
          <w:szCs w:val="26"/>
        </w:rPr>
      </w:pPr>
      <w:r w:rsidRPr="00B20832">
        <w:rPr>
          <w:rFonts w:ascii="Times New Roman" w:hAnsi="Times New Roman" w:cs="Times New Roman"/>
          <w:b/>
          <w:i/>
          <w:sz w:val="26"/>
          <w:szCs w:val="26"/>
        </w:rPr>
        <w:t>Informatyzację powiatowego zasobu g</w:t>
      </w:r>
      <w:r w:rsidR="007F7709">
        <w:rPr>
          <w:rFonts w:ascii="Times New Roman" w:hAnsi="Times New Roman" w:cs="Times New Roman"/>
          <w:b/>
          <w:i/>
          <w:sz w:val="26"/>
          <w:szCs w:val="26"/>
        </w:rPr>
        <w:t>eodezyjnego i kartograficznego.</w:t>
      </w:r>
    </w:p>
    <w:p w:rsidR="008464CD" w:rsidRPr="00B20832" w:rsidRDefault="008464CD" w:rsidP="008464CD">
      <w:pPr>
        <w:spacing w:after="0"/>
        <w:jc w:val="both"/>
        <w:rPr>
          <w:rFonts w:ascii="Times New Roman" w:hAnsi="Times New Roman" w:cs="Times New Roman"/>
          <w:b/>
          <w:i/>
          <w:sz w:val="26"/>
          <w:szCs w:val="26"/>
        </w:rPr>
      </w:pPr>
    </w:p>
    <w:p w:rsidR="008464CD" w:rsidRPr="00B20832" w:rsidRDefault="008464CD" w:rsidP="008464CD">
      <w:pPr>
        <w:spacing w:after="0"/>
        <w:jc w:val="both"/>
        <w:rPr>
          <w:rFonts w:ascii="Times New Roman" w:hAnsi="Times New Roman" w:cs="Times New Roman"/>
          <w:b/>
          <w:i/>
          <w:sz w:val="26"/>
          <w:szCs w:val="26"/>
        </w:rPr>
      </w:pPr>
      <w:r w:rsidRPr="00B20832">
        <w:rPr>
          <w:rFonts w:ascii="Times New Roman" w:hAnsi="Times New Roman" w:cs="Times New Roman"/>
          <w:b/>
          <w:i/>
          <w:sz w:val="26"/>
          <w:szCs w:val="26"/>
        </w:rPr>
        <w:t>Ogłoszenie o przetargu ukazało się:</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w Biuletynie Zamówień Publicznych</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na stronie internetowej: www.bip.powiatnidzicki.pl</w:t>
      </w:r>
    </w:p>
    <w:p w:rsidR="008464CD" w:rsidRPr="00B20832" w:rsidRDefault="008464CD" w:rsidP="008464CD">
      <w:pPr>
        <w:spacing w:after="0"/>
        <w:jc w:val="both"/>
        <w:rPr>
          <w:rFonts w:ascii="Times New Roman" w:hAnsi="Times New Roman" w:cs="Times New Roman"/>
          <w:sz w:val="26"/>
          <w:szCs w:val="26"/>
        </w:rPr>
      </w:pPr>
      <w:r w:rsidRPr="00B20832">
        <w:rPr>
          <w:rFonts w:ascii="Times New Roman" w:hAnsi="Times New Roman" w:cs="Times New Roman"/>
          <w:sz w:val="26"/>
          <w:szCs w:val="26"/>
        </w:rPr>
        <w:t>- na tablicy ogłoszeń Starostwa Powiatowego w Nidzicy</w:t>
      </w:r>
    </w:p>
    <w:p w:rsidR="008464CD" w:rsidRPr="00FB35B1" w:rsidRDefault="008464CD" w:rsidP="008464CD">
      <w:pPr>
        <w:pStyle w:val="Default"/>
        <w:rPr>
          <w:color w:val="auto"/>
        </w:rPr>
      </w:pPr>
    </w:p>
    <w:p w:rsidR="008464CD" w:rsidRPr="00FB35B1" w:rsidRDefault="008464CD" w:rsidP="008464CD">
      <w:pPr>
        <w:spacing w:after="0"/>
        <w:jc w:val="both"/>
        <w:rPr>
          <w:rFonts w:ascii="Times New Roman" w:hAnsi="Times New Roman" w:cs="Times New Roman"/>
          <w:i/>
          <w:iCs/>
          <w:sz w:val="23"/>
          <w:szCs w:val="23"/>
        </w:rPr>
      </w:pPr>
      <w:r w:rsidRPr="00FB35B1">
        <w:rPr>
          <w:rFonts w:ascii="Times New Roman" w:hAnsi="Times New Roman" w:cs="Times New Roman"/>
          <w:i/>
          <w:iCs/>
          <w:sz w:val="23"/>
          <w:szCs w:val="23"/>
        </w:rPr>
        <w:t>Postępowanie o udzielenie zamówienia publicznego prowadzone jest w trybie przetargu nieograniczonego, zgodnie z przepisami ustawy Prawo zamówień publicznych z dnia 29 stycznia 2004r. (j.t. DZ.U. 201</w:t>
      </w:r>
      <w:r w:rsidR="00E772D5" w:rsidRPr="00FB35B1">
        <w:rPr>
          <w:rFonts w:ascii="Times New Roman" w:hAnsi="Times New Roman" w:cs="Times New Roman"/>
          <w:i/>
          <w:iCs/>
          <w:sz w:val="23"/>
          <w:szCs w:val="23"/>
        </w:rPr>
        <w:t>7</w:t>
      </w:r>
      <w:r w:rsidRPr="00FB35B1">
        <w:rPr>
          <w:rFonts w:ascii="Times New Roman" w:hAnsi="Times New Roman" w:cs="Times New Roman"/>
          <w:i/>
          <w:iCs/>
          <w:sz w:val="23"/>
          <w:szCs w:val="23"/>
        </w:rPr>
        <w:t xml:space="preserve"> poz. </w:t>
      </w:r>
      <w:r w:rsidR="00E772D5" w:rsidRPr="00FB35B1">
        <w:rPr>
          <w:rFonts w:ascii="Times New Roman" w:hAnsi="Times New Roman" w:cs="Times New Roman"/>
          <w:i/>
          <w:iCs/>
          <w:sz w:val="23"/>
          <w:szCs w:val="23"/>
        </w:rPr>
        <w:t>1579</w:t>
      </w:r>
      <w:r w:rsidRPr="00FB35B1">
        <w:rPr>
          <w:rFonts w:ascii="Times New Roman" w:hAnsi="Times New Roman" w:cs="Times New Roman"/>
          <w:i/>
          <w:iCs/>
          <w:sz w:val="23"/>
          <w:szCs w:val="23"/>
        </w:rPr>
        <w:t xml:space="preserve"> ze zm.), zwanej dalej ustawą PZP</w:t>
      </w:r>
    </w:p>
    <w:p w:rsidR="008464CD" w:rsidRPr="00FB35B1" w:rsidRDefault="008464CD" w:rsidP="008464CD">
      <w:pPr>
        <w:spacing w:after="0"/>
        <w:jc w:val="both"/>
        <w:rPr>
          <w:rFonts w:ascii="Times New Roman" w:hAnsi="Times New Roman" w:cs="Times New Roman"/>
          <w:sz w:val="26"/>
          <w:szCs w:val="26"/>
        </w:rPr>
      </w:pPr>
    </w:p>
    <w:p w:rsidR="00C95306" w:rsidRDefault="00C95306" w:rsidP="008464CD">
      <w:pPr>
        <w:spacing w:after="0"/>
        <w:jc w:val="both"/>
        <w:rPr>
          <w:rFonts w:ascii="Times New Roman" w:hAnsi="Times New Roman" w:cs="Times New Roman"/>
          <w:sz w:val="26"/>
          <w:szCs w:val="26"/>
        </w:rPr>
      </w:pPr>
    </w:p>
    <w:p w:rsidR="003768E1" w:rsidRDefault="003768E1" w:rsidP="003768E1">
      <w:pPr>
        <w:tabs>
          <w:tab w:val="center" w:pos="6237"/>
          <w:tab w:val="center" w:pos="7380"/>
        </w:tabs>
        <w:jc w:val="right"/>
        <w:rPr>
          <w:rFonts w:ascii="Tahoma" w:hAnsi="Tahoma" w:cs="Tahoma"/>
          <w:color w:val="000000"/>
        </w:rPr>
      </w:pPr>
      <w:r>
        <w:rPr>
          <w:rFonts w:ascii="Tahoma" w:hAnsi="Tahoma" w:cs="Tahoma"/>
          <w:b/>
          <w:color w:val="000000"/>
        </w:rPr>
        <w:t xml:space="preserve">Z A T W I E R D Z O N O, </w:t>
      </w:r>
      <w:r w:rsidR="00085E83">
        <w:rPr>
          <w:rFonts w:ascii="Tahoma" w:hAnsi="Tahoma" w:cs="Tahoma"/>
          <w:color w:val="000000"/>
        </w:rPr>
        <w:t>dnia: 24.07</w:t>
      </w:r>
      <w:r>
        <w:rPr>
          <w:rFonts w:ascii="Tahoma" w:hAnsi="Tahoma" w:cs="Tahoma"/>
          <w:color w:val="000000"/>
        </w:rPr>
        <w:t>.2018r.</w:t>
      </w:r>
    </w:p>
    <w:p w:rsidR="003768E1" w:rsidRDefault="003768E1" w:rsidP="003768E1">
      <w:pPr>
        <w:tabs>
          <w:tab w:val="center" w:pos="6237"/>
        </w:tabs>
        <w:rPr>
          <w:rFonts w:ascii="Tahoma" w:hAnsi="Tahoma" w:cs="Tahoma"/>
          <w:color w:val="000000"/>
        </w:rPr>
      </w:pPr>
      <w:r>
        <w:rPr>
          <w:rFonts w:ascii="Tahoma" w:hAnsi="Tahoma" w:cs="Tahoma"/>
          <w:color w:val="000000"/>
        </w:rPr>
        <w:tab/>
      </w:r>
    </w:p>
    <w:p w:rsidR="003768E1" w:rsidRPr="003768E1" w:rsidRDefault="003768E1" w:rsidP="003768E1">
      <w:pPr>
        <w:tabs>
          <w:tab w:val="center" w:pos="6237"/>
          <w:tab w:val="center" w:pos="7380"/>
        </w:tabs>
        <w:spacing w:after="0" w:line="240" w:lineRule="auto"/>
        <w:rPr>
          <w:rFonts w:ascii="Tahoma" w:hAnsi="Tahoma" w:cs="Tahoma"/>
          <w:bCs/>
          <w:color w:val="000000"/>
          <w:sz w:val="16"/>
          <w:szCs w:val="16"/>
        </w:rPr>
      </w:pPr>
      <w:r>
        <w:rPr>
          <w:rFonts w:ascii="Tahoma" w:hAnsi="Tahoma" w:cs="Tahoma"/>
          <w:color w:val="000000"/>
        </w:rPr>
        <w:tab/>
        <w:t xml:space="preserve"> </w:t>
      </w:r>
      <w:r>
        <w:rPr>
          <w:rFonts w:ascii="Tahoma" w:hAnsi="Tahoma" w:cs="Tahoma"/>
          <w:bCs/>
          <w:color w:val="000000"/>
        </w:rPr>
        <w:t xml:space="preserve">   </w:t>
      </w:r>
      <w:r w:rsidRPr="003768E1">
        <w:rPr>
          <w:rFonts w:ascii="Tahoma" w:hAnsi="Tahoma" w:cs="Tahoma"/>
          <w:bCs/>
          <w:color w:val="000000"/>
          <w:sz w:val="16"/>
          <w:szCs w:val="16"/>
        </w:rPr>
        <w:t>...................................................................</w:t>
      </w:r>
    </w:p>
    <w:p w:rsidR="003768E1" w:rsidRDefault="003768E1" w:rsidP="003768E1">
      <w:pPr>
        <w:tabs>
          <w:tab w:val="center" w:pos="6237"/>
        </w:tabs>
        <w:rPr>
          <w:rFonts w:ascii="Tahoma" w:hAnsi="Tahoma" w:cs="Tahoma"/>
          <w:color w:val="000000"/>
        </w:rPr>
      </w:pPr>
      <w:r>
        <w:rPr>
          <w:rFonts w:ascii="Tahoma" w:hAnsi="Tahoma" w:cs="Tahoma"/>
          <w:bCs/>
          <w:color w:val="000000"/>
        </w:rPr>
        <w:tab/>
        <w:t xml:space="preserve">      podpis Kierownika Zamawiającego</w:t>
      </w:r>
    </w:p>
    <w:p w:rsidR="00AB2F9B" w:rsidRDefault="00AB2F9B" w:rsidP="008464CD">
      <w:pPr>
        <w:spacing w:after="0"/>
        <w:jc w:val="center"/>
        <w:rPr>
          <w:rFonts w:ascii="Times New Roman" w:hAnsi="Times New Roman" w:cs="Times New Roman"/>
          <w:b/>
          <w:sz w:val="26"/>
          <w:szCs w:val="26"/>
        </w:rPr>
      </w:pPr>
    </w:p>
    <w:p w:rsidR="003768E1" w:rsidRDefault="007E3836" w:rsidP="008464CD">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Nidzica, </w:t>
      </w:r>
      <w:r w:rsidR="00085E83">
        <w:rPr>
          <w:rFonts w:ascii="Times New Roman" w:hAnsi="Times New Roman" w:cs="Times New Roman"/>
          <w:b/>
          <w:sz w:val="26"/>
          <w:szCs w:val="26"/>
        </w:rPr>
        <w:t>lipiec</w:t>
      </w:r>
      <w:r w:rsidR="008464CD" w:rsidRPr="00B20832">
        <w:rPr>
          <w:rFonts w:ascii="Times New Roman" w:hAnsi="Times New Roman" w:cs="Times New Roman"/>
          <w:b/>
          <w:sz w:val="26"/>
          <w:szCs w:val="26"/>
        </w:rPr>
        <w:t xml:space="preserve"> 201</w:t>
      </w:r>
      <w:r w:rsidR="003B4C1A">
        <w:rPr>
          <w:rFonts w:ascii="Times New Roman" w:hAnsi="Times New Roman" w:cs="Times New Roman"/>
          <w:b/>
          <w:sz w:val="26"/>
          <w:szCs w:val="26"/>
        </w:rPr>
        <w:t>8</w:t>
      </w:r>
      <w:r w:rsidR="008464CD" w:rsidRPr="00B20832">
        <w:rPr>
          <w:rFonts w:ascii="Times New Roman" w:hAnsi="Times New Roman" w:cs="Times New Roman"/>
          <w:b/>
          <w:sz w:val="26"/>
          <w:szCs w:val="26"/>
        </w:rPr>
        <w:t xml:space="preserve"> r.</w:t>
      </w:r>
    </w:p>
    <w:p w:rsidR="00AE1218" w:rsidRDefault="00AE1218" w:rsidP="008464CD">
      <w:pPr>
        <w:spacing w:after="0"/>
        <w:jc w:val="center"/>
        <w:rPr>
          <w:rFonts w:ascii="Times New Roman" w:hAnsi="Times New Roman" w:cs="Times New Roman"/>
          <w:b/>
          <w:sz w:val="26"/>
          <w:szCs w:val="26"/>
        </w:rPr>
      </w:pPr>
    </w:p>
    <w:p w:rsidR="00AE1218" w:rsidRDefault="00AE1218" w:rsidP="008464CD">
      <w:pPr>
        <w:spacing w:after="0"/>
        <w:jc w:val="center"/>
        <w:rPr>
          <w:rFonts w:ascii="Times New Roman" w:hAnsi="Times New Roman" w:cs="Times New Roman"/>
          <w:b/>
          <w:sz w:val="26"/>
          <w:szCs w:val="26"/>
        </w:rPr>
      </w:pPr>
    </w:p>
    <w:p w:rsidR="00AE1218" w:rsidRDefault="00AE1218" w:rsidP="00144B78">
      <w:pPr>
        <w:pStyle w:val="Default"/>
        <w:rPr>
          <w:b/>
          <w:bCs/>
          <w:sz w:val="28"/>
          <w:szCs w:val="28"/>
        </w:rPr>
      </w:pPr>
    </w:p>
    <w:p w:rsidR="00144B78" w:rsidRPr="00B20832" w:rsidRDefault="00144B78" w:rsidP="00144B78">
      <w:pPr>
        <w:pStyle w:val="Default"/>
        <w:rPr>
          <w:b/>
          <w:bCs/>
          <w:sz w:val="28"/>
          <w:szCs w:val="28"/>
        </w:rPr>
      </w:pPr>
      <w:bookmarkStart w:id="0" w:name="_GoBack"/>
      <w:bookmarkEnd w:id="0"/>
      <w:r w:rsidRPr="00B20832">
        <w:rPr>
          <w:b/>
          <w:bCs/>
          <w:sz w:val="28"/>
          <w:szCs w:val="28"/>
        </w:rPr>
        <w:lastRenderedPageBreak/>
        <w:t xml:space="preserve">SPIS TREŚCI: </w:t>
      </w:r>
    </w:p>
    <w:p w:rsidR="00144B78" w:rsidRPr="00B20832" w:rsidRDefault="00144B78" w:rsidP="00144B78">
      <w:pPr>
        <w:pStyle w:val="Default"/>
        <w:rPr>
          <w:sz w:val="28"/>
          <w:szCs w:val="28"/>
        </w:rPr>
      </w:pPr>
    </w:p>
    <w:p w:rsidR="00144B78" w:rsidRPr="00B20832" w:rsidRDefault="00144B78" w:rsidP="00144B78">
      <w:pPr>
        <w:pStyle w:val="Default"/>
        <w:tabs>
          <w:tab w:val="left" w:pos="709"/>
        </w:tabs>
        <w:jc w:val="both"/>
        <w:rPr>
          <w:sz w:val="23"/>
          <w:szCs w:val="23"/>
        </w:rPr>
      </w:pPr>
      <w:r w:rsidRPr="00B20832">
        <w:rPr>
          <w:b/>
          <w:bCs/>
          <w:sz w:val="23"/>
          <w:szCs w:val="23"/>
        </w:rPr>
        <w:t>I</w:t>
      </w:r>
      <w:r w:rsidRPr="00B20832">
        <w:rPr>
          <w:b/>
          <w:bCs/>
          <w:sz w:val="23"/>
          <w:szCs w:val="23"/>
        </w:rPr>
        <w:tab/>
        <w:t xml:space="preserve">NAZWA I ADRES ZAMAWIAJĄCEGO </w:t>
      </w:r>
    </w:p>
    <w:p w:rsidR="00144B78" w:rsidRPr="00B20832" w:rsidRDefault="00144B78" w:rsidP="00144B78">
      <w:pPr>
        <w:pStyle w:val="Default"/>
        <w:tabs>
          <w:tab w:val="left" w:pos="709"/>
        </w:tabs>
        <w:jc w:val="both"/>
        <w:rPr>
          <w:sz w:val="23"/>
          <w:szCs w:val="23"/>
        </w:rPr>
      </w:pPr>
      <w:r w:rsidRPr="00B20832">
        <w:rPr>
          <w:b/>
          <w:bCs/>
          <w:sz w:val="23"/>
          <w:szCs w:val="23"/>
        </w:rPr>
        <w:t>II.</w:t>
      </w:r>
      <w:r w:rsidRPr="00B20832">
        <w:rPr>
          <w:b/>
          <w:bCs/>
          <w:sz w:val="23"/>
          <w:szCs w:val="23"/>
        </w:rPr>
        <w:tab/>
        <w:t xml:space="preserve">TRYB UDZIELENIA ZAMÓWIENIA </w:t>
      </w:r>
    </w:p>
    <w:p w:rsidR="00144B78" w:rsidRPr="00B20832" w:rsidRDefault="00144B78" w:rsidP="00144B78">
      <w:pPr>
        <w:pStyle w:val="Default"/>
        <w:tabs>
          <w:tab w:val="left" w:pos="709"/>
        </w:tabs>
        <w:jc w:val="both"/>
        <w:rPr>
          <w:sz w:val="23"/>
          <w:szCs w:val="23"/>
        </w:rPr>
      </w:pPr>
      <w:r w:rsidRPr="00B20832">
        <w:rPr>
          <w:b/>
          <w:bCs/>
          <w:sz w:val="23"/>
          <w:szCs w:val="23"/>
        </w:rPr>
        <w:t xml:space="preserve">III </w:t>
      </w:r>
      <w:r w:rsidRPr="00B20832">
        <w:rPr>
          <w:b/>
          <w:bCs/>
          <w:sz w:val="23"/>
          <w:szCs w:val="23"/>
        </w:rPr>
        <w:tab/>
        <w:t xml:space="preserve">UMOWY RAMOWE </w:t>
      </w:r>
    </w:p>
    <w:p w:rsidR="00144B78" w:rsidRPr="00B20832" w:rsidRDefault="00144B78" w:rsidP="00144B78">
      <w:pPr>
        <w:pStyle w:val="Default"/>
        <w:tabs>
          <w:tab w:val="left" w:pos="709"/>
        </w:tabs>
        <w:jc w:val="both"/>
        <w:rPr>
          <w:sz w:val="23"/>
          <w:szCs w:val="23"/>
        </w:rPr>
      </w:pPr>
      <w:r w:rsidRPr="00B20832">
        <w:rPr>
          <w:b/>
          <w:bCs/>
          <w:sz w:val="23"/>
          <w:szCs w:val="23"/>
        </w:rPr>
        <w:t xml:space="preserve">IV </w:t>
      </w:r>
      <w:r w:rsidRPr="00B20832">
        <w:rPr>
          <w:b/>
          <w:bCs/>
          <w:sz w:val="23"/>
          <w:szCs w:val="23"/>
        </w:rPr>
        <w:tab/>
        <w:t xml:space="preserve">AUKCJA ELEKTRONICZNA </w:t>
      </w:r>
    </w:p>
    <w:p w:rsidR="00144B78" w:rsidRPr="00B20832" w:rsidRDefault="00144B78" w:rsidP="00144B78">
      <w:pPr>
        <w:pStyle w:val="Default"/>
        <w:tabs>
          <w:tab w:val="left" w:pos="709"/>
        </w:tabs>
        <w:jc w:val="both"/>
        <w:rPr>
          <w:sz w:val="23"/>
          <w:szCs w:val="23"/>
        </w:rPr>
      </w:pPr>
      <w:r w:rsidRPr="00B20832">
        <w:rPr>
          <w:b/>
          <w:bCs/>
          <w:sz w:val="23"/>
          <w:szCs w:val="23"/>
        </w:rPr>
        <w:t xml:space="preserve">V </w:t>
      </w:r>
      <w:r w:rsidRPr="00B20832">
        <w:rPr>
          <w:b/>
          <w:bCs/>
          <w:sz w:val="23"/>
          <w:szCs w:val="23"/>
        </w:rPr>
        <w:tab/>
        <w:t xml:space="preserve">DYNAMICZNY SYSTEM ZAKUPÓW </w:t>
      </w:r>
    </w:p>
    <w:p w:rsidR="00144B78" w:rsidRPr="00B20832" w:rsidRDefault="00144B78" w:rsidP="00144B78">
      <w:pPr>
        <w:pStyle w:val="Default"/>
        <w:tabs>
          <w:tab w:val="left" w:pos="709"/>
        </w:tabs>
        <w:ind w:left="705" w:hanging="705"/>
        <w:jc w:val="both"/>
        <w:rPr>
          <w:sz w:val="23"/>
          <w:szCs w:val="23"/>
        </w:rPr>
      </w:pPr>
      <w:r w:rsidRPr="00B20832">
        <w:rPr>
          <w:b/>
          <w:bCs/>
          <w:sz w:val="23"/>
          <w:szCs w:val="23"/>
        </w:rPr>
        <w:t xml:space="preserve">VI </w:t>
      </w:r>
      <w:r w:rsidRPr="00B20832">
        <w:rPr>
          <w:b/>
          <w:bCs/>
          <w:sz w:val="23"/>
          <w:szCs w:val="23"/>
        </w:rPr>
        <w:tab/>
        <w:t xml:space="preserve">WYMAGANIA ZWIĄZANE Z REALIZACJĄ ZAMÓWIENIA NA PODSTAWIE ART. 29 UST. 4 USTAWY PZP </w:t>
      </w:r>
    </w:p>
    <w:p w:rsidR="00144B78" w:rsidRPr="00B20832" w:rsidRDefault="00144B78" w:rsidP="00144B78">
      <w:pPr>
        <w:pStyle w:val="Default"/>
        <w:tabs>
          <w:tab w:val="left" w:pos="709"/>
        </w:tabs>
        <w:jc w:val="both"/>
        <w:rPr>
          <w:sz w:val="23"/>
          <w:szCs w:val="23"/>
        </w:rPr>
      </w:pPr>
      <w:r w:rsidRPr="00B20832">
        <w:rPr>
          <w:b/>
          <w:bCs/>
          <w:sz w:val="23"/>
          <w:szCs w:val="23"/>
        </w:rPr>
        <w:t xml:space="preserve">VII </w:t>
      </w:r>
      <w:r w:rsidRPr="00B20832">
        <w:rPr>
          <w:b/>
          <w:bCs/>
          <w:sz w:val="23"/>
          <w:szCs w:val="23"/>
        </w:rPr>
        <w:tab/>
        <w:t xml:space="preserve">FORMA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VIII </w:t>
      </w:r>
      <w:r w:rsidRPr="00B20832">
        <w:rPr>
          <w:b/>
          <w:bCs/>
          <w:sz w:val="23"/>
          <w:szCs w:val="23"/>
        </w:rPr>
        <w:tab/>
        <w:t xml:space="preserve">ZMIANA, WYCOFANIE, ZWROT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IX </w:t>
      </w:r>
      <w:r w:rsidRPr="00B20832">
        <w:rPr>
          <w:b/>
          <w:bCs/>
          <w:sz w:val="23"/>
          <w:szCs w:val="23"/>
        </w:rPr>
        <w:tab/>
        <w:t xml:space="preserve">OFERTY WSPÓLNE </w:t>
      </w:r>
    </w:p>
    <w:p w:rsidR="00144B78" w:rsidRPr="00B20832" w:rsidRDefault="00144B78" w:rsidP="00144B78">
      <w:pPr>
        <w:pStyle w:val="Default"/>
        <w:tabs>
          <w:tab w:val="left" w:pos="709"/>
        </w:tabs>
        <w:jc w:val="both"/>
        <w:rPr>
          <w:sz w:val="23"/>
          <w:szCs w:val="23"/>
        </w:rPr>
      </w:pPr>
      <w:r w:rsidRPr="00B20832">
        <w:rPr>
          <w:b/>
          <w:bCs/>
          <w:sz w:val="23"/>
          <w:szCs w:val="23"/>
        </w:rPr>
        <w:t xml:space="preserve">X </w:t>
      </w:r>
      <w:r w:rsidRPr="00B20832">
        <w:rPr>
          <w:b/>
          <w:bCs/>
          <w:sz w:val="23"/>
          <w:szCs w:val="23"/>
        </w:rPr>
        <w:tab/>
        <w:t xml:space="preserve">JAWNOŚĆ POSTĘPOWANIA </w:t>
      </w:r>
    </w:p>
    <w:p w:rsidR="00144B78" w:rsidRPr="00B20832" w:rsidRDefault="00144B78" w:rsidP="00144B78">
      <w:pPr>
        <w:pStyle w:val="Default"/>
        <w:tabs>
          <w:tab w:val="left" w:pos="709"/>
        </w:tabs>
        <w:jc w:val="both"/>
        <w:rPr>
          <w:sz w:val="23"/>
          <w:szCs w:val="23"/>
        </w:rPr>
      </w:pPr>
      <w:r w:rsidRPr="00B20832">
        <w:rPr>
          <w:b/>
          <w:bCs/>
          <w:sz w:val="23"/>
          <w:szCs w:val="23"/>
        </w:rPr>
        <w:t xml:space="preserve">XI </w:t>
      </w:r>
      <w:r w:rsidRPr="00B20832">
        <w:rPr>
          <w:b/>
          <w:bCs/>
          <w:sz w:val="23"/>
          <w:szCs w:val="23"/>
        </w:rPr>
        <w:tab/>
        <w:t xml:space="preserve">WARUNKI UDZIAŁU W POSTĘPOWANIU </w:t>
      </w:r>
    </w:p>
    <w:p w:rsidR="00144B78" w:rsidRPr="00B20832" w:rsidRDefault="00144B78" w:rsidP="00144B78">
      <w:pPr>
        <w:pStyle w:val="Default"/>
        <w:tabs>
          <w:tab w:val="left" w:pos="709"/>
        </w:tabs>
        <w:jc w:val="both"/>
        <w:rPr>
          <w:sz w:val="23"/>
          <w:szCs w:val="23"/>
        </w:rPr>
      </w:pPr>
      <w:r w:rsidRPr="00B20832">
        <w:rPr>
          <w:b/>
          <w:bCs/>
          <w:sz w:val="23"/>
          <w:szCs w:val="23"/>
        </w:rPr>
        <w:t xml:space="preserve">XII </w:t>
      </w:r>
      <w:r w:rsidRPr="00B20832">
        <w:rPr>
          <w:b/>
          <w:bCs/>
          <w:sz w:val="23"/>
          <w:szCs w:val="23"/>
        </w:rPr>
        <w:tab/>
        <w:t xml:space="preserve">WYMAGANE DOKUMENTY </w:t>
      </w:r>
    </w:p>
    <w:p w:rsidR="00144B78" w:rsidRPr="00B20832" w:rsidRDefault="00144B78" w:rsidP="00144B78">
      <w:pPr>
        <w:pStyle w:val="Default"/>
        <w:tabs>
          <w:tab w:val="left" w:pos="709"/>
        </w:tabs>
        <w:jc w:val="both"/>
        <w:rPr>
          <w:sz w:val="23"/>
          <w:szCs w:val="23"/>
        </w:rPr>
      </w:pPr>
      <w:r w:rsidRPr="00B20832">
        <w:rPr>
          <w:b/>
          <w:bCs/>
          <w:sz w:val="23"/>
          <w:szCs w:val="23"/>
        </w:rPr>
        <w:t xml:space="preserve">XIII </w:t>
      </w:r>
      <w:r w:rsidRPr="00B20832">
        <w:rPr>
          <w:b/>
          <w:bCs/>
          <w:sz w:val="23"/>
          <w:szCs w:val="23"/>
        </w:rPr>
        <w:tab/>
        <w:t xml:space="preserve">WYKONAWCY ZAGRANICZNI </w:t>
      </w:r>
    </w:p>
    <w:p w:rsidR="00144B78" w:rsidRPr="00B20832" w:rsidRDefault="00144B78" w:rsidP="00144B78">
      <w:pPr>
        <w:pStyle w:val="Default"/>
        <w:tabs>
          <w:tab w:val="left" w:pos="709"/>
        </w:tabs>
        <w:ind w:left="705" w:hanging="705"/>
        <w:jc w:val="both"/>
        <w:rPr>
          <w:sz w:val="23"/>
          <w:szCs w:val="23"/>
        </w:rPr>
      </w:pPr>
      <w:r w:rsidRPr="00B20832">
        <w:rPr>
          <w:b/>
          <w:bCs/>
          <w:sz w:val="23"/>
          <w:szCs w:val="23"/>
        </w:rPr>
        <w:t xml:space="preserve">XIV </w:t>
      </w:r>
      <w:r w:rsidRPr="00B20832">
        <w:rPr>
          <w:b/>
          <w:bCs/>
          <w:sz w:val="23"/>
          <w:szCs w:val="23"/>
        </w:rPr>
        <w:tab/>
        <w:t xml:space="preserve">INFORMACJA O SPOSOBIE POROZUMIEWANIA SIĘ ZAMAWIAJĄCEGO Z WYKONAWCAMI </w:t>
      </w:r>
    </w:p>
    <w:p w:rsidR="00144B78" w:rsidRPr="00B20832" w:rsidRDefault="00144B78" w:rsidP="00144B78">
      <w:pPr>
        <w:pStyle w:val="Default"/>
        <w:tabs>
          <w:tab w:val="left" w:pos="709"/>
        </w:tabs>
        <w:jc w:val="both"/>
        <w:rPr>
          <w:sz w:val="23"/>
          <w:szCs w:val="23"/>
        </w:rPr>
      </w:pPr>
      <w:r w:rsidRPr="00B20832">
        <w:rPr>
          <w:b/>
          <w:bCs/>
          <w:sz w:val="23"/>
          <w:szCs w:val="23"/>
        </w:rPr>
        <w:t xml:space="preserve">XV </w:t>
      </w:r>
      <w:r w:rsidRPr="00B20832">
        <w:rPr>
          <w:b/>
          <w:bCs/>
          <w:sz w:val="23"/>
          <w:szCs w:val="23"/>
        </w:rPr>
        <w:tab/>
        <w:t xml:space="preserve">OPIS PRZEDMIOTU ZAMÓWIENIA </w:t>
      </w:r>
    </w:p>
    <w:p w:rsidR="00144B78" w:rsidRPr="00B20832" w:rsidRDefault="00144B78" w:rsidP="00144B78">
      <w:pPr>
        <w:pStyle w:val="Default"/>
        <w:tabs>
          <w:tab w:val="left" w:pos="709"/>
        </w:tabs>
        <w:jc w:val="both"/>
        <w:rPr>
          <w:sz w:val="23"/>
          <w:szCs w:val="23"/>
        </w:rPr>
      </w:pPr>
      <w:r w:rsidRPr="00B20832">
        <w:rPr>
          <w:b/>
          <w:bCs/>
          <w:sz w:val="23"/>
          <w:szCs w:val="23"/>
        </w:rPr>
        <w:t xml:space="preserve">XVI </w:t>
      </w:r>
      <w:r w:rsidRPr="00B20832">
        <w:rPr>
          <w:b/>
          <w:bCs/>
          <w:sz w:val="23"/>
          <w:szCs w:val="23"/>
        </w:rPr>
        <w:tab/>
        <w:t xml:space="preserve">TERMIN I SPOSÓB WYKONANIA ZAMÓWIENIA, RĘKOJMIA I WADIUM </w:t>
      </w:r>
    </w:p>
    <w:p w:rsidR="00144B78" w:rsidRPr="00B20832" w:rsidRDefault="00144B78" w:rsidP="00144B78">
      <w:pPr>
        <w:pStyle w:val="Default"/>
        <w:tabs>
          <w:tab w:val="left" w:pos="709"/>
        </w:tabs>
        <w:jc w:val="both"/>
        <w:rPr>
          <w:sz w:val="23"/>
          <w:szCs w:val="23"/>
        </w:rPr>
      </w:pPr>
      <w:r w:rsidRPr="00B20832">
        <w:rPr>
          <w:b/>
          <w:bCs/>
          <w:sz w:val="23"/>
          <w:szCs w:val="23"/>
        </w:rPr>
        <w:t xml:space="preserve">XVII </w:t>
      </w:r>
      <w:r w:rsidRPr="00B20832">
        <w:rPr>
          <w:b/>
          <w:bCs/>
          <w:sz w:val="23"/>
          <w:szCs w:val="23"/>
        </w:rPr>
        <w:tab/>
        <w:t xml:space="preserve">SPOSÓB OBLICZENIA OFERTY </w:t>
      </w:r>
    </w:p>
    <w:p w:rsidR="00144B78" w:rsidRPr="00B20832" w:rsidRDefault="00144B78" w:rsidP="00144B78">
      <w:pPr>
        <w:pStyle w:val="Default"/>
        <w:tabs>
          <w:tab w:val="left" w:pos="709"/>
        </w:tabs>
        <w:jc w:val="both"/>
        <w:rPr>
          <w:sz w:val="23"/>
          <w:szCs w:val="23"/>
        </w:rPr>
      </w:pPr>
      <w:r w:rsidRPr="00B20832">
        <w:rPr>
          <w:b/>
          <w:bCs/>
          <w:sz w:val="23"/>
          <w:szCs w:val="23"/>
        </w:rPr>
        <w:t xml:space="preserve">XVIII </w:t>
      </w:r>
      <w:r w:rsidRPr="00B20832">
        <w:rPr>
          <w:b/>
          <w:bCs/>
          <w:sz w:val="23"/>
          <w:szCs w:val="23"/>
        </w:rPr>
        <w:tab/>
        <w:t xml:space="preserve">SKŁADANIE I OTWARCIE OFERT </w:t>
      </w:r>
    </w:p>
    <w:p w:rsidR="00144B78" w:rsidRPr="00B20832" w:rsidRDefault="00144B78" w:rsidP="00144B78">
      <w:pPr>
        <w:pStyle w:val="Default"/>
        <w:tabs>
          <w:tab w:val="left" w:pos="709"/>
        </w:tabs>
        <w:jc w:val="both"/>
        <w:rPr>
          <w:sz w:val="23"/>
          <w:szCs w:val="23"/>
        </w:rPr>
      </w:pPr>
      <w:r w:rsidRPr="00B20832">
        <w:rPr>
          <w:b/>
          <w:bCs/>
          <w:sz w:val="23"/>
          <w:szCs w:val="23"/>
        </w:rPr>
        <w:t xml:space="preserve">XIX </w:t>
      </w:r>
      <w:r w:rsidRPr="00B20832">
        <w:rPr>
          <w:b/>
          <w:bCs/>
          <w:sz w:val="23"/>
          <w:szCs w:val="23"/>
        </w:rPr>
        <w:tab/>
        <w:t xml:space="preserve">WYBÓR OFERTY NAJKORZYSTNIEJSZEJ </w:t>
      </w:r>
    </w:p>
    <w:p w:rsidR="00144B78" w:rsidRPr="00B20832" w:rsidRDefault="00144B78" w:rsidP="00144B78">
      <w:pPr>
        <w:pStyle w:val="Default"/>
        <w:tabs>
          <w:tab w:val="left" w:pos="709"/>
        </w:tabs>
        <w:jc w:val="both"/>
        <w:rPr>
          <w:sz w:val="23"/>
          <w:szCs w:val="23"/>
        </w:rPr>
      </w:pPr>
      <w:r w:rsidRPr="00B20832">
        <w:rPr>
          <w:b/>
          <w:bCs/>
          <w:sz w:val="23"/>
          <w:szCs w:val="23"/>
        </w:rPr>
        <w:t>XX</w:t>
      </w:r>
      <w:r w:rsidRPr="00B20832">
        <w:rPr>
          <w:b/>
          <w:bCs/>
          <w:sz w:val="23"/>
          <w:szCs w:val="23"/>
        </w:rPr>
        <w:tab/>
        <w:t xml:space="preserve">TERMIN ZWIĄZANIA Z OFERTĄ </w:t>
      </w:r>
    </w:p>
    <w:p w:rsidR="00F952DB" w:rsidRDefault="00144B78" w:rsidP="00144B78">
      <w:pPr>
        <w:pStyle w:val="Default"/>
        <w:tabs>
          <w:tab w:val="left" w:pos="709"/>
        </w:tabs>
        <w:jc w:val="both"/>
        <w:rPr>
          <w:b/>
          <w:bCs/>
          <w:sz w:val="23"/>
          <w:szCs w:val="23"/>
        </w:rPr>
      </w:pPr>
      <w:r w:rsidRPr="00B20832">
        <w:rPr>
          <w:b/>
          <w:bCs/>
          <w:sz w:val="23"/>
          <w:szCs w:val="23"/>
        </w:rPr>
        <w:t xml:space="preserve">XXI </w:t>
      </w:r>
      <w:r w:rsidRPr="00B20832">
        <w:rPr>
          <w:b/>
          <w:bCs/>
          <w:sz w:val="23"/>
          <w:szCs w:val="23"/>
        </w:rPr>
        <w:tab/>
        <w:t xml:space="preserve">ZAWARCIE UMOWY, </w:t>
      </w:r>
    </w:p>
    <w:p w:rsidR="00144B78" w:rsidRPr="00B20832" w:rsidRDefault="00144B78" w:rsidP="00144B78">
      <w:pPr>
        <w:pStyle w:val="Default"/>
        <w:tabs>
          <w:tab w:val="left" w:pos="709"/>
        </w:tabs>
        <w:jc w:val="both"/>
        <w:rPr>
          <w:sz w:val="23"/>
          <w:szCs w:val="23"/>
        </w:rPr>
      </w:pPr>
      <w:r w:rsidRPr="00B20832">
        <w:rPr>
          <w:b/>
          <w:bCs/>
          <w:sz w:val="23"/>
          <w:szCs w:val="23"/>
        </w:rPr>
        <w:t xml:space="preserve">XXII OFERTY CZĘŚCIOWE, WARIANTOWE </w:t>
      </w:r>
    </w:p>
    <w:p w:rsidR="00144B78" w:rsidRPr="00B20832" w:rsidRDefault="00144B78" w:rsidP="00144B78">
      <w:pPr>
        <w:pStyle w:val="Default"/>
        <w:tabs>
          <w:tab w:val="left" w:pos="709"/>
        </w:tabs>
        <w:jc w:val="both"/>
        <w:rPr>
          <w:sz w:val="23"/>
          <w:szCs w:val="23"/>
        </w:rPr>
      </w:pPr>
      <w:r w:rsidRPr="00B20832">
        <w:rPr>
          <w:b/>
          <w:bCs/>
          <w:sz w:val="23"/>
          <w:szCs w:val="23"/>
        </w:rPr>
        <w:t xml:space="preserve">XXIII </w:t>
      </w:r>
      <w:r w:rsidRPr="00B20832">
        <w:rPr>
          <w:b/>
          <w:bCs/>
          <w:sz w:val="23"/>
          <w:szCs w:val="23"/>
        </w:rPr>
        <w:tab/>
        <w:t xml:space="preserve">ZAMÓWIENIA UZUPEŁNIAJĄCE </w:t>
      </w:r>
    </w:p>
    <w:p w:rsidR="00144B78" w:rsidRPr="00B20832" w:rsidRDefault="00144B78" w:rsidP="00144B78">
      <w:pPr>
        <w:pStyle w:val="Default"/>
        <w:tabs>
          <w:tab w:val="left" w:pos="709"/>
        </w:tabs>
        <w:jc w:val="both"/>
        <w:rPr>
          <w:sz w:val="23"/>
          <w:szCs w:val="23"/>
        </w:rPr>
      </w:pPr>
      <w:r w:rsidRPr="00B20832">
        <w:rPr>
          <w:b/>
          <w:bCs/>
          <w:sz w:val="23"/>
          <w:szCs w:val="23"/>
        </w:rPr>
        <w:t xml:space="preserve">XXIV </w:t>
      </w:r>
      <w:r w:rsidRPr="00B20832">
        <w:rPr>
          <w:b/>
          <w:bCs/>
          <w:sz w:val="23"/>
          <w:szCs w:val="23"/>
        </w:rPr>
        <w:tab/>
        <w:t xml:space="preserve">POUCZENIE O ŚRODKACH OCHRONY PRAWNEJ </w:t>
      </w:r>
    </w:p>
    <w:p w:rsidR="00144B78" w:rsidRPr="00B20832" w:rsidRDefault="00144B78" w:rsidP="00144B78">
      <w:pPr>
        <w:pStyle w:val="Default"/>
        <w:tabs>
          <w:tab w:val="left" w:pos="709"/>
        </w:tabs>
        <w:jc w:val="both"/>
        <w:rPr>
          <w:b/>
          <w:bCs/>
          <w:sz w:val="23"/>
          <w:szCs w:val="23"/>
        </w:rPr>
      </w:pPr>
      <w:r w:rsidRPr="00B20832">
        <w:rPr>
          <w:b/>
          <w:bCs/>
          <w:sz w:val="23"/>
          <w:szCs w:val="23"/>
        </w:rPr>
        <w:t xml:space="preserve">XXV </w:t>
      </w:r>
      <w:r w:rsidRPr="00B20832">
        <w:rPr>
          <w:b/>
          <w:bCs/>
          <w:sz w:val="23"/>
          <w:szCs w:val="23"/>
        </w:rPr>
        <w:tab/>
        <w:t xml:space="preserve">POSTANOWIENIA KOŃCOWE </w:t>
      </w:r>
    </w:p>
    <w:p w:rsidR="00144B78" w:rsidRPr="00B20832" w:rsidRDefault="00144B78" w:rsidP="00144B78">
      <w:pPr>
        <w:pStyle w:val="Default"/>
        <w:tabs>
          <w:tab w:val="left" w:pos="709"/>
        </w:tabs>
        <w:jc w:val="both"/>
        <w:rPr>
          <w:b/>
          <w:bCs/>
          <w:sz w:val="23"/>
          <w:szCs w:val="23"/>
        </w:rPr>
      </w:pPr>
    </w:p>
    <w:p w:rsidR="00144B78" w:rsidRPr="00B20832" w:rsidRDefault="00144B78" w:rsidP="00144B78">
      <w:pPr>
        <w:pStyle w:val="Default"/>
        <w:tabs>
          <w:tab w:val="left" w:pos="709"/>
        </w:tabs>
        <w:jc w:val="both"/>
        <w:rPr>
          <w:sz w:val="23"/>
          <w:szCs w:val="23"/>
        </w:rPr>
      </w:pPr>
    </w:p>
    <w:p w:rsidR="00144B78" w:rsidRPr="00B20832" w:rsidRDefault="00144B78" w:rsidP="00144B78">
      <w:pPr>
        <w:pStyle w:val="Default"/>
        <w:rPr>
          <w:sz w:val="23"/>
          <w:szCs w:val="23"/>
        </w:rPr>
      </w:pPr>
      <w:r w:rsidRPr="00B20832">
        <w:rPr>
          <w:b/>
          <w:bCs/>
          <w:sz w:val="23"/>
          <w:szCs w:val="23"/>
        </w:rPr>
        <w:t xml:space="preserve">Załączniki: </w:t>
      </w:r>
    </w:p>
    <w:p w:rsidR="00144B78" w:rsidRPr="00B20832" w:rsidRDefault="00144B78" w:rsidP="00144B78">
      <w:pPr>
        <w:pStyle w:val="Default"/>
        <w:rPr>
          <w:sz w:val="23"/>
          <w:szCs w:val="23"/>
        </w:rPr>
      </w:pPr>
      <w:r w:rsidRPr="00B20832">
        <w:rPr>
          <w:b/>
          <w:bCs/>
          <w:sz w:val="23"/>
          <w:szCs w:val="23"/>
        </w:rPr>
        <w:t xml:space="preserve">Załącznik nr 1 </w:t>
      </w:r>
      <w:r w:rsidRPr="00B20832">
        <w:rPr>
          <w:sz w:val="23"/>
          <w:szCs w:val="23"/>
        </w:rPr>
        <w:t xml:space="preserve">– formularz ofertowy; </w:t>
      </w:r>
    </w:p>
    <w:p w:rsidR="00144B78" w:rsidRPr="00B20832" w:rsidRDefault="00144B78" w:rsidP="00144B78">
      <w:pPr>
        <w:pStyle w:val="Default"/>
        <w:rPr>
          <w:sz w:val="23"/>
          <w:szCs w:val="23"/>
        </w:rPr>
      </w:pPr>
      <w:r w:rsidRPr="00B20832">
        <w:rPr>
          <w:b/>
          <w:bCs/>
          <w:sz w:val="23"/>
          <w:szCs w:val="23"/>
        </w:rPr>
        <w:t xml:space="preserve">Załącznik nr 2 </w:t>
      </w:r>
      <w:r w:rsidRPr="00B20832">
        <w:rPr>
          <w:sz w:val="23"/>
          <w:szCs w:val="23"/>
        </w:rPr>
        <w:t xml:space="preserve">– oświadczenie o spełnianiu warunków udziału w postępowaniu </w:t>
      </w:r>
    </w:p>
    <w:p w:rsidR="00144B78" w:rsidRPr="00B20832" w:rsidRDefault="00144B78" w:rsidP="00144B78">
      <w:pPr>
        <w:pStyle w:val="Default"/>
        <w:rPr>
          <w:sz w:val="23"/>
          <w:szCs w:val="23"/>
        </w:rPr>
      </w:pPr>
      <w:r w:rsidRPr="00B20832">
        <w:rPr>
          <w:b/>
          <w:bCs/>
          <w:sz w:val="23"/>
          <w:szCs w:val="23"/>
        </w:rPr>
        <w:t xml:space="preserve">Załącznik nr 3 </w:t>
      </w:r>
      <w:r w:rsidRPr="00B20832">
        <w:rPr>
          <w:sz w:val="23"/>
          <w:szCs w:val="23"/>
        </w:rPr>
        <w:t xml:space="preserve">–oświadczenie o braku podstaw do wykluczenia; </w:t>
      </w:r>
    </w:p>
    <w:p w:rsidR="00144B78" w:rsidRPr="00B20832" w:rsidRDefault="00144B78" w:rsidP="00144B78">
      <w:pPr>
        <w:pStyle w:val="Default"/>
        <w:rPr>
          <w:sz w:val="23"/>
          <w:szCs w:val="23"/>
        </w:rPr>
      </w:pPr>
      <w:r w:rsidRPr="00B20832">
        <w:rPr>
          <w:b/>
          <w:bCs/>
          <w:sz w:val="23"/>
          <w:szCs w:val="23"/>
        </w:rPr>
        <w:t xml:space="preserve">Załącznik nr 4 </w:t>
      </w:r>
      <w:r w:rsidRPr="00B20832">
        <w:rPr>
          <w:sz w:val="23"/>
          <w:szCs w:val="23"/>
        </w:rPr>
        <w:t xml:space="preserve">– </w:t>
      </w:r>
      <w:r w:rsidR="00046224">
        <w:rPr>
          <w:sz w:val="23"/>
          <w:szCs w:val="23"/>
        </w:rPr>
        <w:t>wykaz wykonanych prac</w:t>
      </w:r>
      <w:r w:rsidRPr="00B20832">
        <w:rPr>
          <w:sz w:val="23"/>
          <w:szCs w:val="23"/>
        </w:rPr>
        <w:t xml:space="preserve">; </w:t>
      </w:r>
    </w:p>
    <w:p w:rsidR="00144B78" w:rsidRPr="00B20832" w:rsidRDefault="00144B78" w:rsidP="00144B78">
      <w:pPr>
        <w:pStyle w:val="Default"/>
        <w:rPr>
          <w:sz w:val="23"/>
          <w:szCs w:val="23"/>
        </w:rPr>
      </w:pPr>
      <w:r w:rsidRPr="00B20832">
        <w:rPr>
          <w:b/>
          <w:bCs/>
          <w:sz w:val="23"/>
          <w:szCs w:val="23"/>
        </w:rPr>
        <w:t xml:space="preserve">Załącznik nr 5 </w:t>
      </w:r>
      <w:r w:rsidRPr="00B20832">
        <w:rPr>
          <w:sz w:val="23"/>
          <w:szCs w:val="23"/>
        </w:rPr>
        <w:t xml:space="preserve">- oświadczenie o grupie kapitałowej; </w:t>
      </w:r>
    </w:p>
    <w:p w:rsidR="00144B78" w:rsidRPr="00B20832" w:rsidRDefault="00144B78" w:rsidP="00144B78">
      <w:pPr>
        <w:pStyle w:val="Default"/>
        <w:rPr>
          <w:sz w:val="23"/>
          <w:szCs w:val="23"/>
        </w:rPr>
      </w:pPr>
      <w:r w:rsidRPr="00B20832">
        <w:rPr>
          <w:b/>
          <w:bCs/>
          <w:sz w:val="23"/>
          <w:szCs w:val="23"/>
        </w:rPr>
        <w:t xml:space="preserve">Załącznik nr 6 </w:t>
      </w:r>
      <w:r w:rsidRPr="00B20832">
        <w:rPr>
          <w:sz w:val="23"/>
          <w:szCs w:val="23"/>
        </w:rPr>
        <w:t xml:space="preserve">- </w:t>
      </w:r>
      <w:r w:rsidR="0008109B" w:rsidRPr="00B20832">
        <w:rPr>
          <w:sz w:val="23"/>
          <w:szCs w:val="23"/>
        </w:rPr>
        <w:t>zobowiązanie do oddania zasobów</w:t>
      </w:r>
    </w:p>
    <w:p w:rsidR="00144B78" w:rsidRDefault="00144B78" w:rsidP="00144B78">
      <w:pPr>
        <w:pStyle w:val="Default"/>
        <w:rPr>
          <w:sz w:val="23"/>
          <w:szCs w:val="23"/>
        </w:rPr>
      </w:pPr>
      <w:r w:rsidRPr="00B20832">
        <w:rPr>
          <w:b/>
          <w:bCs/>
          <w:sz w:val="23"/>
          <w:szCs w:val="23"/>
        </w:rPr>
        <w:t xml:space="preserve">Załącznik nr </w:t>
      </w:r>
      <w:r w:rsidR="00322996">
        <w:rPr>
          <w:b/>
          <w:bCs/>
          <w:sz w:val="23"/>
          <w:szCs w:val="23"/>
        </w:rPr>
        <w:t>7</w:t>
      </w:r>
      <w:r w:rsidRPr="00B20832">
        <w:rPr>
          <w:b/>
          <w:bCs/>
          <w:sz w:val="23"/>
          <w:szCs w:val="23"/>
        </w:rPr>
        <w:t xml:space="preserve"> </w:t>
      </w:r>
      <w:r w:rsidRPr="00B20832">
        <w:rPr>
          <w:sz w:val="23"/>
          <w:szCs w:val="23"/>
        </w:rPr>
        <w:t>– wzór umowy;</w:t>
      </w:r>
      <w:r w:rsidR="00322996">
        <w:rPr>
          <w:sz w:val="23"/>
          <w:szCs w:val="23"/>
        </w:rPr>
        <w:t xml:space="preserve"> warunki techniczne</w:t>
      </w:r>
    </w:p>
    <w:p w:rsidR="00322996" w:rsidRPr="00B20832" w:rsidRDefault="00425E95" w:rsidP="00322996">
      <w:pPr>
        <w:pStyle w:val="Default"/>
        <w:rPr>
          <w:sz w:val="23"/>
          <w:szCs w:val="23"/>
        </w:rPr>
      </w:pPr>
      <w:r w:rsidRPr="00425E95">
        <w:rPr>
          <w:b/>
          <w:sz w:val="23"/>
          <w:szCs w:val="23"/>
        </w:rPr>
        <w:t xml:space="preserve">Załącznik nr </w:t>
      </w:r>
      <w:r w:rsidR="00322996">
        <w:rPr>
          <w:b/>
          <w:sz w:val="23"/>
          <w:szCs w:val="23"/>
        </w:rPr>
        <w:t>8</w:t>
      </w:r>
      <w:r>
        <w:rPr>
          <w:sz w:val="23"/>
          <w:szCs w:val="23"/>
        </w:rPr>
        <w:t xml:space="preserve"> –</w:t>
      </w:r>
      <w:r w:rsidR="009C46A8" w:rsidRPr="009C46A8">
        <w:t xml:space="preserve"> </w:t>
      </w:r>
      <w:r w:rsidR="009C46A8" w:rsidRPr="009C46A8">
        <w:rPr>
          <w:sz w:val="23"/>
          <w:szCs w:val="23"/>
        </w:rPr>
        <w:t>Wykaz osób uczestniczących w realizacji zamówienia</w:t>
      </w:r>
    </w:p>
    <w:p w:rsidR="00322996" w:rsidRPr="00B20832" w:rsidRDefault="0032299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Pr="00B20832" w:rsidRDefault="00F533B6" w:rsidP="00144B78">
      <w:pPr>
        <w:pStyle w:val="Default"/>
        <w:rPr>
          <w:sz w:val="23"/>
          <w:szCs w:val="23"/>
        </w:rPr>
      </w:pPr>
    </w:p>
    <w:p w:rsidR="00F533B6" w:rsidRDefault="00F533B6" w:rsidP="00144B78">
      <w:pPr>
        <w:pStyle w:val="Default"/>
        <w:rPr>
          <w:sz w:val="23"/>
          <w:szCs w:val="23"/>
        </w:rPr>
      </w:pPr>
    </w:p>
    <w:p w:rsidR="009C46A8" w:rsidRDefault="009C46A8" w:rsidP="00144B78">
      <w:pPr>
        <w:pStyle w:val="Default"/>
        <w:rPr>
          <w:sz w:val="23"/>
          <w:szCs w:val="23"/>
        </w:rPr>
      </w:pPr>
    </w:p>
    <w:p w:rsidR="00371481" w:rsidRPr="00B20832" w:rsidRDefault="00371481" w:rsidP="00144B78">
      <w:pPr>
        <w:pStyle w:val="Default"/>
        <w:rPr>
          <w:sz w:val="23"/>
          <w:szCs w:val="23"/>
        </w:rPr>
      </w:pPr>
    </w:p>
    <w:p w:rsidR="00F533B6" w:rsidRDefault="00F533B6" w:rsidP="00144B78">
      <w:pPr>
        <w:pStyle w:val="Default"/>
        <w:rPr>
          <w:sz w:val="23"/>
          <w:szCs w:val="23"/>
        </w:rPr>
      </w:pPr>
    </w:p>
    <w:p w:rsidR="00DA24A6" w:rsidRPr="00B20832" w:rsidRDefault="00DA24A6" w:rsidP="00144B78">
      <w:pPr>
        <w:pStyle w:val="Default"/>
        <w:rPr>
          <w:sz w:val="23"/>
          <w:szCs w:val="23"/>
        </w:rPr>
      </w:pPr>
    </w:p>
    <w:p w:rsidR="00F533B6" w:rsidRPr="00B20832" w:rsidRDefault="00F533B6" w:rsidP="00144B78">
      <w:pPr>
        <w:pStyle w:val="Default"/>
        <w:rPr>
          <w:sz w:val="23"/>
          <w:szCs w:val="23"/>
        </w:rPr>
      </w:pPr>
    </w:p>
    <w:p w:rsidR="00F533B6" w:rsidRDefault="00F533B6" w:rsidP="003641AF">
      <w:pPr>
        <w:pStyle w:val="Default"/>
        <w:jc w:val="both"/>
        <w:rPr>
          <w:b/>
          <w:bCs/>
          <w:sz w:val="23"/>
          <w:szCs w:val="23"/>
        </w:rPr>
      </w:pPr>
      <w:r w:rsidRPr="00B20832">
        <w:rPr>
          <w:b/>
          <w:bCs/>
          <w:sz w:val="23"/>
          <w:szCs w:val="23"/>
        </w:rPr>
        <w:t xml:space="preserve">I. NAZWA I ADRES ZAMAWIAJĄCEGO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Powiat </w:t>
      </w:r>
      <w:r w:rsidR="00820633" w:rsidRPr="00B20832">
        <w:rPr>
          <w:sz w:val="23"/>
          <w:szCs w:val="23"/>
        </w:rPr>
        <w:t>Nidzicki</w:t>
      </w:r>
      <w:r w:rsidRPr="00B20832">
        <w:rPr>
          <w:sz w:val="23"/>
          <w:szCs w:val="23"/>
        </w:rPr>
        <w:t xml:space="preserve">, ul. </w:t>
      </w:r>
      <w:r w:rsidR="00820633" w:rsidRPr="00B20832">
        <w:rPr>
          <w:sz w:val="23"/>
          <w:szCs w:val="23"/>
        </w:rPr>
        <w:t>Traugutta</w:t>
      </w:r>
      <w:r w:rsidRPr="00B20832">
        <w:rPr>
          <w:sz w:val="23"/>
          <w:szCs w:val="23"/>
        </w:rPr>
        <w:t xml:space="preserve"> </w:t>
      </w:r>
      <w:r w:rsidR="00820633" w:rsidRPr="00B20832">
        <w:rPr>
          <w:sz w:val="23"/>
          <w:szCs w:val="23"/>
        </w:rPr>
        <w:t>2</w:t>
      </w:r>
      <w:r w:rsidRPr="00B20832">
        <w:rPr>
          <w:sz w:val="23"/>
          <w:szCs w:val="23"/>
        </w:rPr>
        <w:t xml:space="preserve">3, </w:t>
      </w:r>
      <w:r w:rsidR="00820633" w:rsidRPr="00B20832">
        <w:rPr>
          <w:sz w:val="23"/>
          <w:szCs w:val="23"/>
        </w:rPr>
        <w:t>13-100 Nidzica</w:t>
      </w:r>
      <w:r w:rsidRPr="00B20832">
        <w:rPr>
          <w:sz w:val="23"/>
          <w:szCs w:val="23"/>
        </w:rPr>
        <w:t xml:space="preserve">.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II. TRYB UDZIELENIA ZAMÓWIENIA </w:t>
      </w:r>
    </w:p>
    <w:p w:rsidR="0019718B" w:rsidRPr="00B20832" w:rsidRDefault="0019718B" w:rsidP="003641AF">
      <w:pPr>
        <w:pStyle w:val="Default"/>
        <w:jc w:val="both"/>
        <w:rPr>
          <w:sz w:val="23"/>
          <w:szCs w:val="23"/>
        </w:rPr>
      </w:pPr>
    </w:p>
    <w:p w:rsidR="00F533B6" w:rsidRPr="00342029" w:rsidRDefault="00F533B6" w:rsidP="003641AF">
      <w:pPr>
        <w:pStyle w:val="Default"/>
        <w:jc w:val="both"/>
        <w:rPr>
          <w:color w:val="auto"/>
          <w:sz w:val="23"/>
          <w:szCs w:val="23"/>
        </w:rPr>
      </w:pPr>
      <w:r w:rsidRPr="00342029">
        <w:rPr>
          <w:color w:val="auto"/>
          <w:sz w:val="23"/>
          <w:szCs w:val="23"/>
        </w:rPr>
        <w:t xml:space="preserve">Przetarg nieograniczony – art. 10 ust. 1 art. 39 – 46 ustawy PZP.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III. UMOWY RAMOWE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zawrzeć umowy ramowej.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IV. AUKCJA ELEKTRONICZNA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zastosować aukcji elektronicznej przy wyborze najkorzystniejszej oferty. </w:t>
      </w:r>
    </w:p>
    <w:p w:rsidR="009027E8" w:rsidRPr="00B20832" w:rsidRDefault="009027E8" w:rsidP="003641AF">
      <w:pPr>
        <w:pStyle w:val="Default"/>
        <w:jc w:val="both"/>
        <w:rPr>
          <w:sz w:val="23"/>
          <w:szCs w:val="23"/>
        </w:rPr>
      </w:pPr>
    </w:p>
    <w:p w:rsidR="00F533B6" w:rsidRDefault="00F533B6" w:rsidP="003641AF">
      <w:pPr>
        <w:pStyle w:val="Default"/>
        <w:jc w:val="both"/>
        <w:rPr>
          <w:b/>
          <w:bCs/>
          <w:sz w:val="23"/>
          <w:szCs w:val="23"/>
        </w:rPr>
      </w:pPr>
      <w:r w:rsidRPr="00B20832">
        <w:rPr>
          <w:b/>
          <w:bCs/>
          <w:sz w:val="23"/>
          <w:szCs w:val="23"/>
        </w:rPr>
        <w:t xml:space="preserve">V. DYNAMICZNY SYSTEM ZAKUPÓW </w:t>
      </w:r>
    </w:p>
    <w:p w:rsidR="0019718B" w:rsidRPr="00B20832" w:rsidRDefault="0019718B" w:rsidP="003641AF">
      <w:pPr>
        <w:pStyle w:val="Default"/>
        <w:jc w:val="both"/>
        <w:rPr>
          <w:sz w:val="23"/>
          <w:szCs w:val="23"/>
        </w:rPr>
      </w:pPr>
    </w:p>
    <w:p w:rsidR="00F533B6" w:rsidRDefault="00F533B6" w:rsidP="003641AF">
      <w:pPr>
        <w:pStyle w:val="Default"/>
        <w:jc w:val="both"/>
        <w:rPr>
          <w:sz w:val="23"/>
          <w:szCs w:val="23"/>
        </w:rPr>
      </w:pPr>
      <w:r w:rsidRPr="00B20832">
        <w:rPr>
          <w:sz w:val="23"/>
          <w:szCs w:val="23"/>
        </w:rPr>
        <w:t xml:space="preserve">Zamawiający nie zamierza ustanowić dynamicznego systemu zakupów. </w:t>
      </w:r>
    </w:p>
    <w:p w:rsidR="009027E8" w:rsidRPr="00B20832" w:rsidRDefault="009027E8" w:rsidP="003641AF">
      <w:pPr>
        <w:pStyle w:val="Default"/>
        <w:jc w:val="both"/>
        <w:rPr>
          <w:sz w:val="23"/>
          <w:szCs w:val="23"/>
        </w:rPr>
      </w:pPr>
    </w:p>
    <w:p w:rsidR="00F533B6" w:rsidRPr="00342029" w:rsidRDefault="00F533B6" w:rsidP="003641AF">
      <w:pPr>
        <w:pStyle w:val="Default"/>
        <w:jc w:val="both"/>
        <w:rPr>
          <w:b/>
          <w:bCs/>
          <w:color w:val="auto"/>
          <w:sz w:val="23"/>
          <w:szCs w:val="23"/>
        </w:rPr>
      </w:pPr>
      <w:r w:rsidRPr="00342029">
        <w:rPr>
          <w:b/>
          <w:bCs/>
          <w:color w:val="auto"/>
          <w:sz w:val="23"/>
          <w:szCs w:val="23"/>
        </w:rPr>
        <w:t xml:space="preserve">VI. WYMAGANIA ZWIĄZANE Z REALIZACJĄ ZAMÓWIENIA NA PODSTAWIE ART. 29 UST. 4 USTAWY PZP </w:t>
      </w:r>
    </w:p>
    <w:p w:rsidR="0019718B" w:rsidRPr="00342029" w:rsidRDefault="0019718B" w:rsidP="003641AF">
      <w:pPr>
        <w:pStyle w:val="Default"/>
        <w:jc w:val="both"/>
        <w:rPr>
          <w:color w:val="auto"/>
          <w:sz w:val="23"/>
          <w:szCs w:val="23"/>
        </w:rPr>
      </w:pPr>
    </w:p>
    <w:p w:rsidR="00F533B6" w:rsidRPr="00342029" w:rsidRDefault="00F533B6" w:rsidP="003641AF">
      <w:pPr>
        <w:pStyle w:val="Default"/>
        <w:jc w:val="both"/>
        <w:rPr>
          <w:color w:val="auto"/>
          <w:sz w:val="23"/>
          <w:szCs w:val="23"/>
        </w:rPr>
      </w:pPr>
      <w:r w:rsidRPr="00342029">
        <w:rPr>
          <w:color w:val="auto"/>
          <w:sz w:val="23"/>
          <w:szCs w:val="23"/>
        </w:rPr>
        <w:t xml:space="preserve">Zamawiający nie przewiduje wymagań, o których mowa w art. 29 ust. 4 ustawy PZP </w:t>
      </w:r>
    </w:p>
    <w:p w:rsidR="009027E8" w:rsidRPr="00B20832" w:rsidRDefault="009027E8" w:rsidP="003641AF">
      <w:pPr>
        <w:pStyle w:val="Default"/>
        <w:jc w:val="both"/>
        <w:rPr>
          <w:sz w:val="23"/>
          <w:szCs w:val="23"/>
        </w:rPr>
      </w:pPr>
    </w:p>
    <w:p w:rsidR="00F533B6" w:rsidRDefault="00F533B6" w:rsidP="003641AF">
      <w:pPr>
        <w:pStyle w:val="Default"/>
        <w:spacing w:after="23"/>
        <w:jc w:val="both"/>
        <w:rPr>
          <w:b/>
          <w:bCs/>
          <w:sz w:val="23"/>
          <w:szCs w:val="23"/>
        </w:rPr>
      </w:pPr>
      <w:r w:rsidRPr="00B20832">
        <w:rPr>
          <w:b/>
          <w:bCs/>
          <w:sz w:val="23"/>
          <w:szCs w:val="23"/>
        </w:rPr>
        <w:t xml:space="preserve">VII. FORMA OFERTY </w:t>
      </w:r>
    </w:p>
    <w:p w:rsidR="0019718B" w:rsidRPr="00B20832" w:rsidRDefault="0019718B" w:rsidP="003641AF">
      <w:pPr>
        <w:pStyle w:val="Default"/>
        <w:spacing w:after="23"/>
        <w:jc w:val="both"/>
        <w:rPr>
          <w:sz w:val="23"/>
          <w:szCs w:val="23"/>
        </w:rPr>
      </w:pPr>
    </w:p>
    <w:p w:rsidR="00F533B6" w:rsidRPr="001E3E3C" w:rsidRDefault="00F533B6" w:rsidP="001E3E3C">
      <w:pPr>
        <w:pStyle w:val="Default"/>
        <w:numPr>
          <w:ilvl w:val="0"/>
          <w:numId w:val="3"/>
        </w:numPr>
        <w:spacing w:after="23"/>
        <w:ind w:left="284" w:hanging="284"/>
        <w:jc w:val="both"/>
        <w:rPr>
          <w:sz w:val="23"/>
          <w:szCs w:val="23"/>
        </w:rPr>
      </w:pPr>
      <w:r w:rsidRPr="001E3E3C">
        <w:rPr>
          <w:sz w:val="23"/>
          <w:szCs w:val="23"/>
        </w:rPr>
        <w:t>Na ofertę składają się: formularz ofertowy oraz wszystkie pozostał</w:t>
      </w:r>
      <w:r w:rsidR="003641AF" w:rsidRPr="001E3E3C">
        <w:rPr>
          <w:sz w:val="23"/>
          <w:szCs w:val="23"/>
        </w:rPr>
        <w:t>e wymagane dokumenty</w:t>
      </w:r>
      <w:r w:rsidR="001E3E3C" w:rsidRPr="001E3E3C">
        <w:rPr>
          <w:sz w:val="23"/>
          <w:szCs w:val="23"/>
        </w:rPr>
        <w:t xml:space="preserve"> </w:t>
      </w:r>
      <w:r w:rsidRPr="001E3E3C">
        <w:rPr>
          <w:sz w:val="23"/>
          <w:szCs w:val="23"/>
        </w:rPr>
        <w:t>(w tym oświadczenia, załącznik</w:t>
      </w:r>
      <w:r w:rsidR="00911D99">
        <w:rPr>
          <w:sz w:val="23"/>
          <w:szCs w:val="23"/>
        </w:rPr>
        <w:t xml:space="preserve"> 1</w:t>
      </w:r>
      <w:r w:rsidR="001E3E3C">
        <w:rPr>
          <w:sz w:val="23"/>
          <w:szCs w:val="23"/>
        </w:rPr>
        <w:t xml:space="preserve"> </w:t>
      </w:r>
      <w:r w:rsidRPr="001E3E3C">
        <w:rPr>
          <w:sz w:val="23"/>
          <w:szCs w:val="23"/>
        </w:rPr>
        <w:t xml:space="preserve">i itp.) zgodnie z rozdziałem XII specyfikacji istotnych warunków zamówienia (SIWZ). </w:t>
      </w:r>
    </w:p>
    <w:p w:rsidR="00F533B6" w:rsidRPr="00B20832" w:rsidRDefault="00F533B6" w:rsidP="003641AF">
      <w:pPr>
        <w:pStyle w:val="Default"/>
        <w:spacing w:after="23"/>
        <w:jc w:val="both"/>
        <w:rPr>
          <w:sz w:val="23"/>
          <w:szCs w:val="23"/>
        </w:rPr>
      </w:pPr>
      <w:r w:rsidRPr="00B20832">
        <w:rPr>
          <w:sz w:val="23"/>
          <w:szCs w:val="23"/>
        </w:rPr>
        <w:t xml:space="preserve">2. Wykonawcy sporządzą oferty zgodnie z wymaganiami SIWZ. </w:t>
      </w:r>
    </w:p>
    <w:p w:rsidR="00F533B6" w:rsidRPr="00B20832" w:rsidRDefault="00F533B6" w:rsidP="001E3E3C">
      <w:pPr>
        <w:pStyle w:val="Default"/>
        <w:spacing w:after="23"/>
        <w:ind w:left="284" w:hanging="284"/>
        <w:jc w:val="both"/>
        <w:rPr>
          <w:sz w:val="23"/>
          <w:szCs w:val="23"/>
        </w:rPr>
      </w:pPr>
      <w:r w:rsidRPr="00B20832">
        <w:rPr>
          <w:sz w:val="23"/>
          <w:szCs w:val="23"/>
        </w:rPr>
        <w:t xml:space="preserve">3. Formularz ofertowy musi być wypełniony według wzoru stanowiącego </w:t>
      </w:r>
      <w:r w:rsidRPr="00B20832">
        <w:rPr>
          <w:b/>
          <w:bCs/>
          <w:sz w:val="23"/>
          <w:szCs w:val="23"/>
        </w:rPr>
        <w:t xml:space="preserve">załącznik Nr 1 </w:t>
      </w:r>
      <w:r w:rsidRPr="00B20832">
        <w:rPr>
          <w:sz w:val="23"/>
          <w:szCs w:val="23"/>
        </w:rPr>
        <w:t xml:space="preserve">do SIWZ. </w:t>
      </w:r>
    </w:p>
    <w:p w:rsidR="00F533B6" w:rsidRPr="00B20832" w:rsidRDefault="00F533B6" w:rsidP="001E3E3C">
      <w:pPr>
        <w:pStyle w:val="Default"/>
        <w:spacing w:after="23"/>
        <w:ind w:left="284" w:hanging="284"/>
        <w:jc w:val="both"/>
        <w:rPr>
          <w:sz w:val="23"/>
          <w:szCs w:val="23"/>
        </w:rPr>
      </w:pPr>
      <w:r w:rsidRPr="00B20832">
        <w:rPr>
          <w:sz w:val="23"/>
          <w:szCs w:val="23"/>
        </w:rPr>
        <w:t xml:space="preserve">4. Oferta musi być sporządzona w języku polskim, na maszynie do pisania, komputerze lub ręcznie długopisem. </w:t>
      </w:r>
    </w:p>
    <w:p w:rsidR="00F533B6" w:rsidRPr="00B20832" w:rsidRDefault="00F533B6" w:rsidP="001E3E3C">
      <w:pPr>
        <w:pStyle w:val="Default"/>
        <w:spacing w:after="23"/>
        <w:ind w:left="284" w:hanging="284"/>
        <w:jc w:val="both"/>
        <w:rPr>
          <w:sz w:val="23"/>
          <w:szCs w:val="23"/>
        </w:rPr>
      </w:pPr>
      <w:r w:rsidRPr="00B20832">
        <w:rPr>
          <w:sz w:val="23"/>
          <w:szCs w:val="23"/>
        </w:rPr>
        <w:t xml:space="preserve">5. Oferta musi być podpisana przez osoby upoważnione do składania oświadczeń woli w imieniu wykonawcy. Upoważnienie do podpisania oferty musi być dołączone do oferty w oryginale lub kopii poświadczonej za zgodność z oryginałem przez notariusza, o ile nie wynika ono z innych dokumentów załączonych przez wykonawcę. </w:t>
      </w:r>
    </w:p>
    <w:p w:rsidR="00F533B6" w:rsidRPr="00B20832" w:rsidRDefault="00F533B6" w:rsidP="001E3E3C">
      <w:pPr>
        <w:pStyle w:val="Default"/>
        <w:spacing w:after="23"/>
        <w:ind w:left="284" w:hanging="284"/>
        <w:jc w:val="both"/>
        <w:rPr>
          <w:sz w:val="23"/>
          <w:szCs w:val="23"/>
        </w:rPr>
      </w:pPr>
      <w:r w:rsidRPr="00B20832">
        <w:rPr>
          <w:sz w:val="23"/>
          <w:szCs w:val="23"/>
        </w:rPr>
        <w:t xml:space="preserve">6. W przypadku, gdy wykonawca składa kopię jakiegoś dokumentu, musi być ona poświadczona za zgodność z oryginałem przez wykonawcę (wykonawca składa własnoręczny podpis poprzedzony dopiskiem „za zgodność z oryginałem”). </w:t>
      </w:r>
    </w:p>
    <w:p w:rsidR="00F533B6" w:rsidRPr="00B20832" w:rsidRDefault="00F533B6" w:rsidP="001E3E3C">
      <w:pPr>
        <w:pStyle w:val="Default"/>
        <w:spacing w:after="23"/>
        <w:ind w:left="284" w:hanging="284"/>
        <w:jc w:val="both"/>
        <w:rPr>
          <w:sz w:val="23"/>
          <w:szCs w:val="23"/>
        </w:rPr>
      </w:pPr>
      <w:r w:rsidRPr="00B20832">
        <w:rPr>
          <w:sz w:val="23"/>
          <w:szCs w:val="23"/>
        </w:rPr>
        <w:t xml:space="preserve">7. Jeżeli do reprezentowania wykonawcy upoważnione są łącznie dwie lub więcej osób, kopie dokumentów muszą być potwierdzone za zgodność z oryginałem przez te osoby. </w:t>
      </w:r>
    </w:p>
    <w:p w:rsidR="00F533B6" w:rsidRPr="00B20832" w:rsidRDefault="00F533B6" w:rsidP="001E3E3C">
      <w:pPr>
        <w:pStyle w:val="Default"/>
        <w:spacing w:after="23"/>
        <w:ind w:left="284" w:hanging="284"/>
        <w:jc w:val="both"/>
        <w:rPr>
          <w:sz w:val="23"/>
          <w:szCs w:val="23"/>
        </w:rPr>
      </w:pPr>
      <w:r w:rsidRPr="00B20832">
        <w:rPr>
          <w:sz w:val="23"/>
          <w:szCs w:val="23"/>
        </w:rPr>
        <w:t>8. Jeżeli któryś z wymaganych dokumentów składanych przez wykonawcę jest sporzą</w:t>
      </w:r>
      <w:r w:rsidR="003641AF" w:rsidRPr="00B20832">
        <w:rPr>
          <w:sz w:val="23"/>
          <w:szCs w:val="23"/>
        </w:rPr>
        <w:t xml:space="preserve">dzony </w:t>
      </w:r>
      <w:r w:rsidRPr="00B20832">
        <w:rPr>
          <w:sz w:val="23"/>
          <w:szCs w:val="23"/>
        </w:rPr>
        <w:t xml:space="preserve">w języku obcym dokument taki należy złożyć wraz z tłumaczeniem na język polski. Dokumenty sporządzone w języku obcym bez wymaganych tłumaczeń nie będą brane pod uwagę. </w:t>
      </w:r>
    </w:p>
    <w:p w:rsidR="00F533B6" w:rsidRPr="00B20832" w:rsidRDefault="00F533B6" w:rsidP="001E3E3C">
      <w:pPr>
        <w:pStyle w:val="Default"/>
        <w:spacing w:after="23"/>
        <w:ind w:left="284" w:hanging="284"/>
        <w:jc w:val="both"/>
        <w:rPr>
          <w:sz w:val="23"/>
          <w:szCs w:val="23"/>
        </w:rPr>
      </w:pPr>
      <w:r w:rsidRPr="00B20832">
        <w:rPr>
          <w:sz w:val="23"/>
          <w:szCs w:val="23"/>
        </w:rPr>
        <w:t>9. Zaleca się, aby wszystkie strony oferty były ponumerowan</w:t>
      </w:r>
      <w:r w:rsidR="003641AF" w:rsidRPr="00B20832">
        <w:rPr>
          <w:sz w:val="23"/>
          <w:szCs w:val="23"/>
        </w:rPr>
        <w:t xml:space="preserve">e. Ponadto, wszelkie miejsca, </w:t>
      </w:r>
      <w:r w:rsidRPr="00B20832">
        <w:rPr>
          <w:sz w:val="23"/>
          <w:szCs w:val="23"/>
        </w:rPr>
        <w:t xml:space="preserve">w których wykonawca naniósł zmiany, muszą być przez niego parafowane. </w:t>
      </w:r>
    </w:p>
    <w:p w:rsidR="00F533B6" w:rsidRPr="00B20832" w:rsidRDefault="00F533B6" w:rsidP="003641AF">
      <w:pPr>
        <w:pStyle w:val="Default"/>
        <w:spacing w:after="23"/>
        <w:jc w:val="both"/>
        <w:rPr>
          <w:sz w:val="23"/>
          <w:szCs w:val="23"/>
        </w:rPr>
      </w:pPr>
      <w:r w:rsidRPr="00B20832">
        <w:rPr>
          <w:sz w:val="23"/>
          <w:szCs w:val="23"/>
        </w:rPr>
        <w:lastRenderedPageBreak/>
        <w:t xml:space="preserve">10. Wykonawca składa tylko jedną ofertę. </w:t>
      </w:r>
    </w:p>
    <w:p w:rsidR="00F533B6" w:rsidRPr="00B20832" w:rsidRDefault="00F533B6" w:rsidP="003641AF">
      <w:pPr>
        <w:pStyle w:val="Default"/>
        <w:spacing w:after="23"/>
        <w:jc w:val="both"/>
        <w:rPr>
          <w:sz w:val="23"/>
          <w:szCs w:val="23"/>
        </w:rPr>
      </w:pPr>
      <w:r w:rsidRPr="00B20832">
        <w:rPr>
          <w:sz w:val="23"/>
          <w:szCs w:val="23"/>
        </w:rPr>
        <w:t xml:space="preserve">11. Oferta powinna być złożona w nieprzejrzystej i zamkniętej kopercie lub opakowaniu. </w:t>
      </w:r>
    </w:p>
    <w:p w:rsidR="00F533B6" w:rsidRPr="00B20832" w:rsidRDefault="00F533B6" w:rsidP="003641AF">
      <w:pPr>
        <w:pStyle w:val="Default"/>
        <w:spacing w:after="23"/>
        <w:jc w:val="both"/>
        <w:rPr>
          <w:sz w:val="23"/>
          <w:szCs w:val="23"/>
        </w:rPr>
      </w:pPr>
      <w:r w:rsidRPr="00B20832">
        <w:rPr>
          <w:sz w:val="23"/>
          <w:szCs w:val="23"/>
        </w:rPr>
        <w:t xml:space="preserve">12. Oferta musi obejmować całość zamówienia, nie dopuszcza się składania ofert częściowych. </w:t>
      </w:r>
    </w:p>
    <w:p w:rsidR="00F533B6" w:rsidRPr="00B20832" w:rsidRDefault="00F533B6" w:rsidP="003641AF">
      <w:pPr>
        <w:pStyle w:val="Default"/>
        <w:spacing w:after="23"/>
        <w:jc w:val="both"/>
        <w:rPr>
          <w:sz w:val="23"/>
          <w:szCs w:val="23"/>
        </w:rPr>
      </w:pPr>
      <w:r w:rsidRPr="00B20832">
        <w:rPr>
          <w:sz w:val="23"/>
          <w:szCs w:val="23"/>
        </w:rPr>
        <w:t xml:space="preserve">13. Wykonawca ponosi wszelkie koszty związane z przygotowaniem i złożeniem oferty. </w:t>
      </w:r>
    </w:p>
    <w:p w:rsidR="00F533B6" w:rsidRPr="00B20832" w:rsidRDefault="00F533B6" w:rsidP="003641AF">
      <w:pPr>
        <w:pStyle w:val="Default"/>
        <w:jc w:val="both"/>
        <w:rPr>
          <w:sz w:val="23"/>
          <w:szCs w:val="23"/>
        </w:rPr>
      </w:pPr>
      <w:r w:rsidRPr="00B20832">
        <w:rPr>
          <w:sz w:val="23"/>
          <w:szCs w:val="23"/>
        </w:rPr>
        <w:t xml:space="preserve">14. Koperta lub opakowanie oferty powinno zostać opisane w sposób następujący: </w:t>
      </w:r>
    </w:p>
    <w:p w:rsidR="003641AF" w:rsidRPr="00B20832" w:rsidRDefault="003641AF" w:rsidP="009C46A8">
      <w:pPr>
        <w:pStyle w:val="Default"/>
        <w:spacing w:after="27"/>
        <w:ind w:left="709" w:hanging="283"/>
        <w:jc w:val="both"/>
        <w:rPr>
          <w:sz w:val="23"/>
          <w:szCs w:val="23"/>
        </w:rPr>
      </w:pPr>
      <w:r w:rsidRPr="00B20832">
        <w:rPr>
          <w:sz w:val="23"/>
          <w:szCs w:val="23"/>
        </w:rPr>
        <w:t xml:space="preserve">a) zewnętrzna koperta powinna zawierać adres zamawiającego oraz dopisek: </w:t>
      </w:r>
      <w:r w:rsidRPr="00B20832">
        <w:rPr>
          <w:b/>
          <w:bCs/>
          <w:sz w:val="23"/>
          <w:szCs w:val="23"/>
        </w:rPr>
        <w:t>„</w:t>
      </w:r>
      <w:r w:rsidRPr="00873C6A">
        <w:rPr>
          <w:b/>
          <w:i/>
          <w:color w:val="auto"/>
          <w:sz w:val="23"/>
          <w:szCs w:val="23"/>
        </w:rPr>
        <w:t>Informatyzację powiatowego zasobu geodezyjnego i kartograficznego</w:t>
      </w:r>
      <w:r w:rsidRPr="00873C6A">
        <w:rPr>
          <w:b/>
          <w:bCs/>
          <w:i/>
          <w:iCs/>
          <w:color w:val="auto"/>
          <w:sz w:val="23"/>
          <w:szCs w:val="23"/>
        </w:rPr>
        <w:t xml:space="preserve">” </w:t>
      </w:r>
      <w:r w:rsidRPr="00873C6A">
        <w:rPr>
          <w:color w:val="auto"/>
          <w:sz w:val="23"/>
          <w:szCs w:val="23"/>
        </w:rPr>
        <w:t xml:space="preserve">oraz </w:t>
      </w:r>
      <w:r w:rsidRPr="00873C6A">
        <w:rPr>
          <w:b/>
          <w:bCs/>
          <w:color w:val="auto"/>
          <w:sz w:val="23"/>
          <w:szCs w:val="23"/>
        </w:rPr>
        <w:t xml:space="preserve">„nie otwierać przed </w:t>
      </w:r>
      <w:r w:rsidR="00846328" w:rsidRPr="00873C6A">
        <w:rPr>
          <w:b/>
          <w:bCs/>
          <w:color w:val="auto"/>
          <w:sz w:val="23"/>
          <w:szCs w:val="23"/>
        </w:rPr>
        <w:t>0</w:t>
      </w:r>
      <w:r w:rsidR="00F765CB">
        <w:rPr>
          <w:b/>
          <w:bCs/>
          <w:color w:val="auto"/>
          <w:sz w:val="23"/>
          <w:szCs w:val="23"/>
        </w:rPr>
        <w:t>2</w:t>
      </w:r>
      <w:r w:rsidR="0085468E" w:rsidRPr="00873C6A">
        <w:rPr>
          <w:b/>
          <w:bCs/>
          <w:color w:val="auto"/>
          <w:sz w:val="23"/>
          <w:szCs w:val="23"/>
        </w:rPr>
        <w:t>.0</w:t>
      </w:r>
      <w:r w:rsidR="00846328" w:rsidRPr="00873C6A">
        <w:rPr>
          <w:b/>
          <w:bCs/>
          <w:color w:val="auto"/>
          <w:sz w:val="23"/>
          <w:szCs w:val="23"/>
        </w:rPr>
        <w:t>8</w:t>
      </w:r>
      <w:r w:rsidRPr="00873C6A">
        <w:rPr>
          <w:b/>
          <w:bCs/>
          <w:color w:val="auto"/>
          <w:sz w:val="23"/>
          <w:szCs w:val="23"/>
        </w:rPr>
        <w:t>.201</w:t>
      </w:r>
      <w:r w:rsidR="00E96191" w:rsidRPr="00873C6A">
        <w:rPr>
          <w:b/>
          <w:bCs/>
          <w:color w:val="auto"/>
          <w:sz w:val="23"/>
          <w:szCs w:val="23"/>
        </w:rPr>
        <w:t>8</w:t>
      </w:r>
      <w:r w:rsidRPr="00873C6A">
        <w:rPr>
          <w:b/>
          <w:bCs/>
          <w:color w:val="auto"/>
          <w:sz w:val="23"/>
          <w:szCs w:val="23"/>
        </w:rPr>
        <w:t>r. godz. 1</w:t>
      </w:r>
      <w:r w:rsidR="0030147A" w:rsidRPr="00873C6A">
        <w:rPr>
          <w:b/>
          <w:bCs/>
          <w:color w:val="auto"/>
          <w:sz w:val="23"/>
          <w:szCs w:val="23"/>
        </w:rPr>
        <w:t>1</w:t>
      </w:r>
      <w:r w:rsidRPr="00873C6A">
        <w:rPr>
          <w:b/>
          <w:bCs/>
          <w:color w:val="auto"/>
          <w:sz w:val="23"/>
          <w:szCs w:val="23"/>
        </w:rPr>
        <w:t xml:space="preserve">:00” – </w:t>
      </w:r>
      <w:r w:rsidRPr="00873C6A">
        <w:rPr>
          <w:color w:val="auto"/>
          <w:sz w:val="23"/>
          <w:szCs w:val="23"/>
        </w:rPr>
        <w:t xml:space="preserve">bez </w:t>
      </w:r>
      <w:r w:rsidRPr="00B20832">
        <w:rPr>
          <w:sz w:val="23"/>
          <w:szCs w:val="23"/>
        </w:rPr>
        <w:t xml:space="preserve">nazwy i pieczątki wykonawcy; </w:t>
      </w:r>
    </w:p>
    <w:p w:rsidR="003641AF" w:rsidRPr="00B20832" w:rsidRDefault="003641AF" w:rsidP="009C46A8">
      <w:pPr>
        <w:pStyle w:val="Default"/>
        <w:ind w:left="709" w:hanging="283"/>
        <w:jc w:val="both"/>
        <w:rPr>
          <w:sz w:val="23"/>
          <w:szCs w:val="23"/>
        </w:rPr>
      </w:pPr>
      <w:r w:rsidRPr="00B20832">
        <w:rPr>
          <w:sz w:val="23"/>
          <w:szCs w:val="23"/>
        </w:rPr>
        <w:t xml:space="preserve">b) wewnętrzna koperta powinna zawierać ofertę wraz z załącznikami i być zaadresowana na wykonawcę tak, aby można było odesłać ofertę w przypadku, kiedy wpłynie po terminie. </w:t>
      </w:r>
    </w:p>
    <w:p w:rsidR="003641AF" w:rsidRPr="00B20832" w:rsidRDefault="003641AF" w:rsidP="001E3E3C">
      <w:pPr>
        <w:pStyle w:val="Default"/>
        <w:spacing w:after="27"/>
        <w:ind w:left="284" w:hanging="284"/>
        <w:jc w:val="both"/>
        <w:rPr>
          <w:sz w:val="23"/>
          <w:szCs w:val="23"/>
        </w:rPr>
      </w:pPr>
      <w:r w:rsidRPr="00B20832">
        <w:rPr>
          <w:sz w:val="23"/>
          <w:szCs w:val="23"/>
        </w:rPr>
        <w:t xml:space="preserve">15. Jeżeli oferta wykonawcy nie będzie oznaczona w sposób wskazany w pkt 14, zamawiający nie będzie ponosić odpowiedzialności za nieterminowe złożenie oferty. </w:t>
      </w:r>
    </w:p>
    <w:p w:rsidR="003641AF" w:rsidRPr="00B20832" w:rsidRDefault="003641AF" w:rsidP="001E3E3C">
      <w:pPr>
        <w:pStyle w:val="Default"/>
        <w:spacing w:after="27"/>
        <w:ind w:left="284" w:hanging="284"/>
        <w:jc w:val="both"/>
        <w:rPr>
          <w:sz w:val="23"/>
          <w:szCs w:val="23"/>
        </w:rPr>
      </w:pPr>
      <w:r w:rsidRPr="00B20832">
        <w:rPr>
          <w:sz w:val="23"/>
          <w:szCs w:val="23"/>
        </w:rPr>
        <w:t xml:space="preserve">16. Koperta zawierająca ofertę powinna być zamknięta i zabezpieczona w taki sposób, aby nie było możliwe zapoznanie się z treścią oferty przed upływem wyznaczonego terminu otwarcia ofert. </w:t>
      </w:r>
    </w:p>
    <w:p w:rsidR="003641AF" w:rsidRPr="00B20832" w:rsidRDefault="003641AF" w:rsidP="001E3E3C">
      <w:pPr>
        <w:pStyle w:val="Default"/>
        <w:spacing w:after="27"/>
        <w:ind w:left="284" w:hanging="284"/>
        <w:jc w:val="both"/>
        <w:rPr>
          <w:sz w:val="23"/>
          <w:szCs w:val="23"/>
        </w:rPr>
      </w:pPr>
      <w:r w:rsidRPr="00B20832">
        <w:rPr>
          <w:sz w:val="23"/>
          <w:szCs w:val="23"/>
        </w:rPr>
        <w:t xml:space="preserve">17. W przypadku braku podanych wyżej oznaczeń zamawiający nie ponosi odpowiedzialności za omyłkowe otwarcie oferty przed wyznaczonym terminem, bądź jej braku w trakcie sesji otwarcia ofert. </w:t>
      </w:r>
    </w:p>
    <w:p w:rsidR="003641AF" w:rsidRPr="00B20832" w:rsidRDefault="003641AF" w:rsidP="001E3E3C">
      <w:pPr>
        <w:pStyle w:val="Default"/>
        <w:ind w:left="284" w:hanging="284"/>
        <w:jc w:val="both"/>
        <w:rPr>
          <w:sz w:val="23"/>
          <w:szCs w:val="23"/>
        </w:rPr>
      </w:pPr>
      <w:r w:rsidRPr="00B20832">
        <w:rPr>
          <w:sz w:val="23"/>
          <w:szCs w:val="23"/>
        </w:rPr>
        <w:t xml:space="preserve">18. Oferty można składać osobiście lub przesłać pocztą na adres zamawiającego. W takim przypadku za termin złożenia oferty uznaje się datę i godzinę potwierdzenia odbioru przesyłki przez zamawiającego. </w:t>
      </w:r>
    </w:p>
    <w:p w:rsidR="003641AF" w:rsidRPr="00B20832" w:rsidRDefault="003641AF" w:rsidP="003641AF">
      <w:pPr>
        <w:pStyle w:val="Default"/>
        <w:jc w:val="both"/>
        <w:rPr>
          <w:sz w:val="23"/>
          <w:szCs w:val="23"/>
        </w:rPr>
      </w:pPr>
    </w:p>
    <w:p w:rsidR="003641AF" w:rsidRDefault="003641AF" w:rsidP="003641AF">
      <w:pPr>
        <w:pStyle w:val="Default"/>
        <w:spacing w:after="23"/>
        <w:jc w:val="both"/>
        <w:rPr>
          <w:b/>
          <w:bCs/>
          <w:sz w:val="23"/>
          <w:szCs w:val="23"/>
        </w:rPr>
      </w:pPr>
      <w:r w:rsidRPr="00B20832">
        <w:rPr>
          <w:b/>
          <w:bCs/>
          <w:sz w:val="23"/>
          <w:szCs w:val="23"/>
        </w:rPr>
        <w:t xml:space="preserve">VIII. ZMIANA, WYCOFANIE, ZWROT OFERTY </w:t>
      </w:r>
    </w:p>
    <w:p w:rsidR="0019718B" w:rsidRPr="00B20832" w:rsidRDefault="0019718B" w:rsidP="003641AF">
      <w:pPr>
        <w:pStyle w:val="Default"/>
        <w:spacing w:after="23"/>
        <w:jc w:val="both"/>
        <w:rPr>
          <w:sz w:val="23"/>
          <w:szCs w:val="23"/>
        </w:rPr>
      </w:pPr>
    </w:p>
    <w:p w:rsidR="003641AF" w:rsidRPr="00B20832" w:rsidRDefault="003641AF" w:rsidP="003641AF">
      <w:pPr>
        <w:pStyle w:val="Default"/>
        <w:spacing w:after="23"/>
        <w:jc w:val="both"/>
        <w:rPr>
          <w:sz w:val="23"/>
          <w:szCs w:val="23"/>
        </w:rPr>
      </w:pPr>
      <w:r w:rsidRPr="00B20832">
        <w:rPr>
          <w:sz w:val="23"/>
          <w:szCs w:val="23"/>
        </w:rPr>
        <w:t xml:space="preserve">Wykonawca może wprowadzać zmiany oraz wycofać złożoną przez siebie ofertę przed upływem terminu składania ofert, przy czym: </w:t>
      </w:r>
    </w:p>
    <w:p w:rsidR="003641AF" w:rsidRPr="00B20832" w:rsidRDefault="003641AF" w:rsidP="00911D99">
      <w:pPr>
        <w:pStyle w:val="Default"/>
        <w:spacing w:after="23"/>
        <w:ind w:left="284" w:hanging="284"/>
        <w:jc w:val="both"/>
        <w:rPr>
          <w:sz w:val="23"/>
          <w:szCs w:val="23"/>
        </w:rPr>
      </w:pPr>
      <w:r w:rsidRPr="00B20832">
        <w:rPr>
          <w:sz w:val="23"/>
          <w:szCs w:val="23"/>
        </w:rPr>
        <w:t xml:space="preserve">1) w przypadku wycofania ofert wykonawca składa pisemne oświadczenie, że ofertę wycofuje w zamkniętej kopercie zaadresowanej jak w rozdz. VII pkt 14 ppkt </w:t>
      </w:r>
      <w:r w:rsidR="00911D99">
        <w:rPr>
          <w:sz w:val="23"/>
          <w:szCs w:val="23"/>
        </w:rPr>
        <w:t>a</w:t>
      </w:r>
      <w:r w:rsidRPr="00B20832">
        <w:rPr>
          <w:sz w:val="23"/>
          <w:szCs w:val="23"/>
        </w:rPr>
        <w:t xml:space="preserve"> niniejszej SIWZ z dopiskiem WYCOFANIE. Koperty oznaczone napisem WYCOFANIE będą otwierane w pierwszej kolejności, koperty wewnętrzne ofert wycofanych nie będą otwierane. Oferty wycofane zostaną zwrócone po terminie składania ofert; </w:t>
      </w:r>
    </w:p>
    <w:p w:rsidR="003641AF" w:rsidRPr="00B20832" w:rsidRDefault="003641AF" w:rsidP="00911D99">
      <w:pPr>
        <w:pStyle w:val="Default"/>
        <w:spacing w:after="23"/>
        <w:ind w:left="284" w:hanging="284"/>
        <w:jc w:val="both"/>
        <w:rPr>
          <w:sz w:val="23"/>
          <w:szCs w:val="23"/>
        </w:rPr>
      </w:pPr>
      <w:r w:rsidRPr="00B20832">
        <w:rPr>
          <w:sz w:val="23"/>
          <w:szCs w:val="23"/>
        </w:rPr>
        <w:t xml:space="preserve">2) w przypadku zmiany oferty wykonawca składa pisemne oświadczenie, że ofertę zmienia, określając zakres i rodzaj zmian, a jeśli oświadczenie o zmianie pociąga za sobą konieczność wymiany, czy też przedłożenia nowych dokumentów, wykonawca winien złożyć te dokumenty. Powyższe oświadczenie i ewentualne dokumenty należy zamieścić w zamkniętej kopercie zaadresowanej jak w rozdz. VII pkt 14 ppkt </w:t>
      </w:r>
      <w:r w:rsidR="00911D99">
        <w:rPr>
          <w:sz w:val="23"/>
          <w:szCs w:val="23"/>
        </w:rPr>
        <w:t>a</w:t>
      </w:r>
      <w:r w:rsidRPr="00B20832">
        <w:rPr>
          <w:sz w:val="23"/>
          <w:szCs w:val="23"/>
        </w:rPr>
        <w:t xml:space="preserve"> niniejszej SIWZ z dopiskiem ZMIANY. Koperty te zostaną otwarte przy otwieraniu oferty Wykonawcy, który wprowadził zmiany. </w:t>
      </w:r>
    </w:p>
    <w:p w:rsidR="009027E8" w:rsidRPr="00B20832" w:rsidRDefault="009027E8" w:rsidP="003641AF">
      <w:pPr>
        <w:pStyle w:val="Default"/>
        <w:jc w:val="both"/>
        <w:rPr>
          <w:sz w:val="23"/>
          <w:szCs w:val="23"/>
        </w:rPr>
      </w:pPr>
    </w:p>
    <w:p w:rsidR="003641AF" w:rsidRDefault="003641AF" w:rsidP="003641AF">
      <w:pPr>
        <w:pStyle w:val="Default"/>
        <w:jc w:val="both"/>
        <w:rPr>
          <w:b/>
          <w:bCs/>
          <w:sz w:val="23"/>
          <w:szCs w:val="23"/>
        </w:rPr>
      </w:pPr>
      <w:r w:rsidRPr="00B20832">
        <w:rPr>
          <w:b/>
          <w:bCs/>
          <w:sz w:val="23"/>
          <w:szCs w:val="23"/>
        </w:rPr>
        <w:t xml:space="preserve">IX OFERTY WSPÓLNE </w:t>
      </w:r>
    </w:p>
    <w:p w:rsidR="0019718B" w:rsidRPr="00B20832" w:rsidRDefault="0019718B" w:rsidP="003641AF">
      <w:pPr>
        <w:pStyle w:val="Default"/>
        <w:jc w:val="both"/>
        <w:rPr>
          <w:sz w:val="23"/>
          <w:szCs w:val="23"/>
        </w:rPr>
      </w:pPr>
    </w:p>
    <w:p w:rsidR="003641AF" w:rsidRPr="00B20832" w:rsidRDefault="003641AF" w:rsidP="00911D99">
      <w:pPr>
        <w:pStyle w:val="Default"/>
        <w:spacing w:after="27"/>
        <w:ind w:left="284" w:hanging="284"/>
        <w:jc w:val="both"/>
        <w:rPr>
          <w:sz w:val="23"/>
          <w:szCs w:val="23"/>
        </w:rPr>
      </w:pPr>
      <w:r w:rsidRPr="00B20832">
        <w:rPr>
          <w:sz w:val="23"/>
          <w:szCs w:val="23"/>
        </w:rPr>
        <w:t xml:space="preserve">1. Wykonawcy składający ofertę wspólną ustanawiają pełnomocnika do reprezentowania ich w postępowaniu albo do reprezentowania ich w postępowaniu i zawarcia umowy. </w:t>
      </w:r>
    </w:p>
    <w:p w:rsidR="003641AF" w:rsidRPr="00B20832" w:rsidRDefault="003641AF" w:rsidP="00911D99">
      <w:pPr>
        <w:pStyle w:val="Default"/>
        <w:spacing w:after="27"/>
        <w:ind w:left="284" w:hanging="284"/>
        <w:jc w:val="both"/>
        <w:rPr>
          <w:sz w:val="23"/>
          <w:szCs w:val="23"/>
        </w:rPr>
      </w:pPr>
      <w:r w:rsidRPr="00B20832">
        <w:rPr>
          <w:sz w:val="23"/>
          <w:szCs w:val="23"/>
        </w:rPr>
        <w:t xml:space="preserve">2. Pełnomocnictwo, o którym mowa w pkt 1 musi znajdować się w ofercie wspólnej wykonawców. Pełnomocnictwo musi być złożone w oryginale lub kopii poświadczonej za zgodność z oryginałem przez notariusza. </w:t>
      </w:r>
    </w:p>
    <w:p w:rsidR="003641AF" w:rsidRPr="00B20832" w:rsidRDefault="003641AF" w:rsidP="00911D99">
      <w:pPr>
        <w:pStyle w:val="Default"/>
        <w:spacing w:after="27"/>
        <w:ind w:left="284" w:hanging="284"/>
        <w:jc w:val="both"/>
        <w:rPr>
          <w:sz w:val="23"/>
          <w:szCs w:val="23"/>
        </w:rPr>
      </w:pPr>
      <w:r w:rsidRPr="00B20832">
        <w:rPr>
          <w:sz w:val="23"/>
          <w:szCs w:val="23"/>
        </w:rPr>
        <w:t xml:space="preserve">3. Pełnomocnik jest osobą do kontaktu z zamawiającym w toku postępowania i do niego zamawiający kieruje informacje, korespondencję, itp. </w:t>
      </w:r>
    </w:p>
    <w:p w:rsidR="003641AF" w:rsidRPr="00B20832" w:rsidRDefault="003641AF" w:rsidP="008C5829">
      <w:pPr>
        <w:pStyle w:val="Default"/>
        <w:ind w:left="284" w:hanging="284"/>
        <w:jc w:val="both"/>
        <w:rPr>
          <w:sz w:val="23"/>
          <w:szCs w:val="23"/>
        </w:rPr>
      </w:pPr>
      <w:r w:rsidRPr="00B20832">
        <w:rPr>
          <w:sz w:val="23"/>
          <w:szCs w:val="23"/>
        </w:rPr>
        <w:t xml:space="preserve">4. Oferta wspólna, składana przez dwóch lub więcej wykonawców, powinna spełniać następujące wymagania: </w:t>
      </w:r>
    </w:p>
    <w:p w:rsidR="003641AF" w:rsidRPr="00B20832" w:rsidRDefault="003641AF" w:rsidP="008C5829">
      <w:pPr>
        <w:pStyle w:val="Default"/>
        <w:ind w:left="284"/>
        <w:jc w:val="both"/>
        <w:rPr>
          <w:sz w:val="23"/>
          <w:szCs w:val="23"/>
        </w:rPr>
      </w:pPr>
      <w:r w:rsidRPr="00B20832">
        <w:rPr>
          <w:sz w:val="23"/>
          <w:szCs w:val="23"/>
        </w:rPr>
        <w:t xml:space="preserve">1) oferta wspólna powinna być sporządzona zgodnie z SIWZ; </w:t>
      </w:r>
    </w:p>
    <w:p w:rsidR="003641AF" w:rsidRPr="00B20832" w:rsidRDefault="003641AF" w:rsidP="008C5829">
      <w:pPr>
        <w:pStyle w:val="Default"/>
        <w:ind w:left="284"/>
        <w:jc w:val="both"/>
        <w:rPr>
          <w:sz w:val="23"/>
          <w:szCs w:val="23"/>
        </w:rPr>
      </w:pPr>
      <w:r w:rsidRPr="00B20832">
        <w:rPr>
          <w:sz w:val="23"/>
          <w:szCs w:val="23"/>
        </w:rPr>
        <w:lastRenderedPageBreak/>
        <w:t>2) sposób składania dokumentów w ofercie wspólnej:</w:t>
      </w:r>
    </w:p>
    <w:p w:rsidR="0020483F" w:rsidRPr="00B20832" w:rsidRDefault="0020483F" w:rsidP="008C5829">
      <w:pPr>
        <w:pStyle w:val="Default"/>
        <w:ind w:left="851" w:hanging="284"/>
        <w:jc w:val="both"/>
        <w:rPr>
          <w:sz w:val="23"/>
          <w:szCs w:val="23"/>
        </w:rPr>
      </w:pPr>
      <w:r w:rsidRPr="00B20832">
        <w:rPr>
          <w:sz w:val="23"/>
          <w:szCs w:val="23"/>
        </w:rPr>
        <w:t xml:space="preserve">a) dokumenty, dotyczące własnej firmy, takie jak np.: odpis z właściwego rejestru, oświadczenie o braku podstaw do wykluczenia itp. składa każdy z wykonawców składających ofertę wspólną we własnym imieniu, </w:t>
      </w:r>
    </w:p>
    <w:p w:rsidR="0020483F" w:rsidRPr="00B20832" w:rsidRDefault="0020483F" w:rsidP="008C5829">
      <w:pPr>
        <w:pStyle w:val="Default"/>
        <w:ind w:left="851" w:hanging="284"/>
        <w:jc w:val="both"/>
        <w:rPr>
          <w:sz w:val="23"/>
          <w:szCs w:val="23"/>
        </w:rPr>
      </w:pPr>
      <w:r w:rsidRPr="00B20832">
        <w:rPr>
          <w:sz w:val="23"/>
          <w:szCs w:val="23"/>
        </w:rPr>
        <w:t xml:space="preserve">b) dokumenty wspólne takie jak np.: formularz ofertowy, oświadczenie o spełnianiu warunków udziału w postępowaniu itp. składa pełnomocnik wykonawców w imieniu wszystkich wykonawców składających ofertę wspólną, </w:t>
      </w:r>
    </w:p>
    <w:p w:rsidR="0020483F" w:rsidRPr="00B20832" w:rsidRDefault="0020483F" w:rsidP="008C5829">
      <w:pPr>
        <w:pStyle w:val="Default"/>
        <w:ind w:left="851" w:hanging="284"/>
        <w:jc w:val="both"/>
        <w:rPr>
          <w:sz w:val="23"/>
          <w:szCs w:val="23"/>
        </w:rPr>
      </w:pPr>
      <w:r w:rsidRPr="00B20832">
        <w:rPr>
          <w:sz w:val="23"/>
          <w:szCs w:val="23"/>
        </w:rPr>
        <w:t xml:space="preserve">c) kopie dokumentów odnoszących się do każdego z wykonawców składających ofertę wspólną muszą być poświadczone za zgodność z oryginałem przez osobę lub osoby upoważnione do reprezentowania tych wykonawców. </w:t>
      </w:r>
    </w:p>
    <w:p w:rsidR="0020483F" w:rsidRPr="00B20832" w:rsidRDefault="0020483F" w:rsidP="008C5829">
      <w:pPr>
        <w:pStyle w:val="Default"/>
        <w:spacing w:after="27"/>
        <w:ind w:left="284" w:hanging="284"/>
        <w:jc w:val="both"/>
        <w:rPr>
          <w:sz w:val="23"/>
          <w:szCs w:val="23"/>
        </w:rPr>
      </w:pPr>
      <w:r w:rsidRPr="00B20832">
        <w:rPr>
          <w:sz w:val="23"/>
          <w:szCs w:val="23"/>
        </w:rPr>
        <w:t xml:space="preserve">5. Wspólnicy spółki cywilnej są traktowani jak wykonawcy składający ofertę wspólną i mają do nich zastosowanie zasady określone w pkt 1 – 4 niniejszego rozdziału. </w:t>
      </w:r>
    </w:p>
    <w:p w:rsidR="0020483F" w:rsidRPr="00B20832" w:rsidRDefault="0020483F" w:rsidP="008C5829">
      <w:pPr>
        <w:pStyle w:val="Default"/>
        <w:ind w:left="284" w:hanging="284"/>
        <w:jc w:val="both"/>
        <w:rPr>
          <w:sz w:val="23"/>
          <w:szCs w:val="23"/>
        </w:rPr>
      </w:pPr>
      <w:r w:rsidRPr="00B20832">
        <w:rPr>
          <w:sz w:val="23"/>
          <w:szCs w:val="23"/>
        </w:rPr>
        <w:t xml:space="preserve">6. Przed podpisaniem umowy (w przypadku wygrania postępowania) wykonawcy składający ofertę wspólną będą mieli obowiązek przedstawić zamawiającemu umowę konsorcjum, zawierającą, co najmniej: </w:t>
      </w:r>
    </w:p>
    <w:p w:rsidR="0020483F" w:rsidRPr="00B20832" w:rsidRDefault="0020483F" w:rsidP="008C5829">
      <w:pPr>
        <w:pStyle w:val="Default"/>
        <w:ind w:left="567" w:hanging="141"/>
        <w:jc w:val="both"/>
        <w:rPr>
          <w:sz w:val="23"/>
          <w:szCs w:val="23"/>
        </w:rPr>
      </w:pPr>
      <w:r w:rsidRPr="00B20832">
        <w:rPr>
          <w:sz w:val="23"/>
          <w:szCs w:val="23"/>
        </w:rPr>
        <w:t xml:space="preserve">1) zobowiązanie do realizacji wspólnego przedsięwzięcia gospodarczego obejmującego swoim zakresem realizację przedmiotu zamówienia, </w:t>
      </w:r>
    </w:p>
    <w:p w:rsidR="0020483F" w:rsidRPr="00B20832" w:rsidRDefault="0020483F" w:rsidP="008C5829">
      <w:pPr>
        <w:pStyle w:val="Default"/>
        <w:ind w:left="426"/>
        <w:jc w:val="both"/>
        <w:rPr>
          <w:sz w:val="23"/>
          <w:szCs w:val="23"/>
        </w:rPr>
      </w:pPr>
      <w:r w:rsidRPr="00B20832">
        <w:rPr>
          <w:sz w:val="23"/>
          <w:szCs w:val="23"/>
        </w:rPr>
        <w:t xml:space="preserve">2) przedstawienie zakresu działania poszczególnych stron umowy, </w:t>
      </w:r>
    </w:p>
    <w:p w:rsidR="0020483F" w:rsidRPr="00B20832" w:rsidRDefault="0020483F" w:rsidP="008C5829">
      <w:pPr>
        <w:pStyle w:val="Default"/>
        <w:ind w:left="567" w:hanging="141"/>
        <w:jc w:val="both"/>
        <w:rPr>
          <w:sz w:val="23"/>
          <w:szCs w:val="23"/>
        </w:rPr>
      </w:pPr>
      <w:r w:rsidRPr="00B20832">
        <w:rPr>
          <w:sz w:val="23"/>
          <w:szCs w:val="23"/>
        </w:rPr>
        <w:t xml:space="preserve">3) czas obowiązywania umowy (nie może być krótszy, niż okres obejmujący realizację zamówienia oraz czas trwania gwarancji jakości). </w:t>
      </w:r>
    </w:p>
    <w:p w:rsidR="001035BD" w:rsidRPr="00B20832" w:rsidRDefault="001035BD" w:rsidP="0020483F">
      <w:pPr>
        <w:pStyle w:val="Default"/>
        <w:jc w:val="both"/>
        <w:rPr>
          <w:sz w:val="23"/>
          <w:szCs w:val="23"/>
        </w:rPr>
      </w:pPr>
    </w:p>
    <w:p w:rsidR="0020483F" w:rsidRDefault="0020483F" w:rsidP="0020483F">
      <w:pPr>
        <w:pStyle w:val="Default"/>
        <w:jc w:val="both"/>
        <w:rPr>
          <w:b/>
          <w:bCs/>
          <w:sz w:val="23"/>
          <w:szCs w:val="23"/>
        </w:rPr>
      </w:pPr>
      <w:r w:rsidRPr="00B20832">
        <w:rPr>
          <w:b/>
          <w:bCs/>
          <w:sz w:val="23"/>
          <w:szCs w:val="23"/>
        </w:rPr>
        <w:t xml:space="preserve">X JAWNOŚĆ POSTĘPOWANIA </w:t>
      </w:r>
    </w:p>
    <w:p w:rsidR="0019718B" w:rsidRPr="00B20832" w:rsidRDefault="0019718B" w:rsidP="0020483F">
      <w:pPr>
        <w:pStyle w:val="Default"/>
        <w:jc w:val="both"/>
        <w:rPr>
          <w:sz w:val="23"/>
          <w:szCs w:val="23"/>
        </w:rPr>
      </w:pPr>
    </w:p>
    <w:p w:rsidR="0020483F" w:rsidRPr="00B20832" w:rsidRDefault="0020483F" w:rsidP="0020483F">
      <w:pPr>
        <w:pStyle w:val="Default"/>
        <w:spacing w:after="27"/>
        <w:jc w:val="both"/>
        <w:rPr>
          <w:sz w:val="23"/>
          <w:szCs w:val="23"/>
        </w:rPr>
      </w:pPr>
      <w:r w:rsidRPr="00B20832">
        <w:rPr>
          <w:sz w:val="23"/>
          <w:szCs w:val="23"/>
        </w:rPr>
        <w:t xml:space="preserve">1. W trakcie prowadzenia postępowania o udzielenie zamówienia zamawiający sporządza protokół. </w:t>
      </w:r>
    </w:p>
    <w:p w:rsidR="0020483F" w:rsidRPr="00B20832" w:rsidRDefault="0020483F" w:rsidP="008C5829">
      <w:pPr>
        <w:pStyle w:val="Default"/>
        <w:spacing w:after="27"/>
        <w:ind w:left="284" w:hanging="284"/>
        <w:jc w:val="both"/>
        <w:rPr>
          <w:sz w:val="23"/>
          <w:szCs w:val="23"/>
        </w:rPr>
      </w:pPr>
      <w:r w:rsidRPr="00B20832">
        <w:rPr>
          <w:sz w:val="23"/>
          <w:szCs w:val="23"/>
        </w:rPr>
        <w:t xml:space="preserve">2. Protokół wraz z załącznikami jest jawny. Załączniki do protokołu udostępnia się po dokonaniu wyboru najkorzystniejszej oferty lub unieważnieniu postępowania, z tym że oferty udostępnia się od chwili ich otwarcia. </w:t>
      </w:r>
    </w:p>
    <w:p w:rsidR="0020483F" w:rsidRPr="00B20832" w:rsidRDefault="0020483F" w:rsidP="00362195">
      <w:pPr>
        <w:pStyle w:val="Default"/>
        <w:spacing w:after="27"/>
        <w:ind w:left="284" w:hanging="284"/>
        <w:jc w:val="both"/>
        <w:rPr>
          <w:sz w:val="23"/>
          <w:szCs w:val="23"/>
        </w:rPr>
      </w:pPr>
      <w:r w:rsidRPr="00B20832">
        <w:rPr>
          <w:sz w:val="23"/>
          <w:szCs w:val="23"/>
        </w:rPr>
        <w:t xml:space="preserve">3. Udostępnienie protokołu lub załączników może nastąpić przez wgląd w miejscu wyznaczonym przez zamawiającego, przesłanie kopii pocztą lub drogą elektroniczną, zgodnie z wyborem wnioskodawcy wskazanym we wniosku. </w:t>
      </w:r>
    </w:p>
    <w:p w:rsidR="0020483F" w:rsidRPr="00B20832" w:rsidRDefault="0020483F" w:rsidP="008C5829">
      <w:pPr>
        <w:pStyle w:val="Default"/>
        <w:spacing w:after="27"/>
        <w:ind w:left="284" w:hanging="284"/>
        <w:jc w:val="both"/>
        <w:rPr>
          <w:sz w:val="23"/>
          <w:szCs w:val="23"/>
        </w:rPr>
      </w:pPr>
      <w:r w:rsidRPr="00B20832">
        <w:rPr>
          <w:sz w:val="23"/>
          <w:szCs w:val="23"/>
        </w:rPr>
        <w:t xml:space="preserve">4.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w:t>
      </w:r>
    </w:p>
    <w:p w:rsidR="0020483F" w:rsidRPr="00B20832" w:rsidRDefault="0020483F" w:rsidP="008C5829">
      <w:pPr>
        <w:pStyle w:val="Default"/>
        <w:spacing w:after="27"/>
        <w:ind w:left="284" w:hanging="284"/>
        <w:jc w:val="both"/>
        <w:rPr>
          <w:sz w:val="23"/>
          <w:szCs w:val="23"/>
        </w:rPr>
      </w:pPr>
      <w:r w:rsidRPr="00B20832">
        <w:rPr>
          <w:sz w:val="23"/>
          <w:szCs w:val="23"/>
        </w:rPr>
        <w:t xml:space="preserve">5. Jeżeli przesłanie kopii protokołu lub załączników zgodnie z wyborem wnioskodawcy jest z przyczyn technicznych utrudnione, w szczególności z uwagi na ilość żądanych do przesłania dokumentów, zamawiający informuje o tym wnioskodawcę i wskazuje sposób, w jaki mogą być one udostępnione. </w:t>
      </w:r>
    </w:p>
    <w:p w:rsidR="0020483F" w:rsidRPr="00B20832" w:rsidRDefault="0020483F" w:rsidP="008C5829">
      <w:pPr>
        <w:pStyle w:val="Default"/>
        <w:spacing w:after="27"/>
        <w:ind w:left="284" w:hanging="284"/>
        <w:jc w:val="both"/>
        <w:rPr>
          <w:sz w:val="23"/>
          <w:szCs w:val="23"/>
        </w:rPr>
      </w:pPr>
      <w:r w:rsidRPr="00B20832">
        <w:rPr>
          <w:sz w:val="23"/>
          <w:szCs w:val="23"/>
        </w:rPr>
        <w:t xml:space="preserve">6. 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20483F" w:rsidRPr="00B20832" w:rsidRDefault="0020483F" w:rsidP="008C5829">
      <w:pPr>
        <w:pStyle w:val="Default"/>
        <w:spacing w:after="27"/>
        <w:ind w:left="284" w:hanging="284"/>
        <w:jc w:val="both"/>
        <w:rPr>
          <w:sz w:val="23"/>
          <w:szCs w:val="23"/>
        </w:rPr>
      </w:pPr>
      <w:r w:rsidRPr="00B20832">
        <w:rPr>
          <w:sz w:val="23"/>
          <w:szCs w:val="23"/>
        </w:rPr>
        <w:t xml:space="preserve">7. Tajemnice przedsiębiorstwa nie będą ujawniane w myśl przepisów o zwalczaniu nieuczciwej konkurencji, jeżeli wykonawca, nie później niż w terminie składania ofert, zastrzegł, że nie mogą one być udostępniane. </w:t>
      </w:r>
    </w:p>
    <w:p w:rsidR="0020483F" w:rsidRPr="00342029" w:rsidRDefault="0020483F" w:rsidP="008C5829">
      <w:pPr>
        <w:pStyle w:val="Default"/>
        <w:ind w:left="284" w:hanging="284"/>
        <w:jc w:val="both"/>
        <w:rPr>
          <w:color w:val="auto"/>
          <w:sz w:val="23"/>
          <w:szCs w:val="23"/>
        </w:rPr>
      </w:pPr>
      <w:r w:rsidRPr="00342029">
        <w:rPr>
          <w:color w:val="auto"/>
          <w:sz w:val="23"/>
          <w:szCs w:val="23"/>
        </w:rPr>
        <w:t xml:space="preserve">8. W przypadku zastrzeżenia informacji wykonawca ma obowiązek wydzielić z oferty informacje stanowiące tajemnicę jego przedsiębiorstwa i oznaczyć je klauzulą „nie udostępniać”. Powyższe informacje stanowią tajemnicę przedsiębiorstwa w rozumieniu art. 11 ust. 4 ustawy o zwalczaniu nieuczciwej konkurencji (Dz. U. z 2003 r. nr 153, poz. 1503 ze zm.). </w:t>
      </w:r>
    </w:p>
    <w:p w:rsidR="0020483F" w:rsidRPr="00B20832" w:rsidRDefault="0020483F" w:rsidP="008C5829">
      <w:pPr>
        <w:pStyle w:val="Default"/>
        <w:ind w:left="284" w:hanging="284"/>
        <w:jc w:val="both"/>
        <w:rPr>
          <w:sz w:val="23"/>
          <w:szCs w:val="23"/>
        </w:rPr>
      </w:pPr>
      <w:r w:rsidRPr="00342029">
        <w:rPr>
          <w:color w:val="auto"/>
          <w:sz w:val="23"/>
          <w:szCs w:val="23"/>
        </w:rPr>
        <w:t xml:space="preserve">9. W sytuacji, gdy wykonawca zastrzeże w ofercie informacje, które nie stanowią tajemnicy przedsiębiorstwa lub są jawne na podstawie przepisów ustawy Prawo zamówień </w:t>
      </w:r>
      <w:r w:rsidRPr="00B20832">
        <w:rPr>
          <w:sz w:val="23"/>
          <w:szCs w:val="23"/>
        </w:rPr>
        <w:t xml:space="preserve">publicznych </w:t>
      </w:r>
      <w:r w:rsidRPr="00B20832">
        <w:rPr>
          <w:sz w:val="23"/>
          <w:szCs w:val="23"/>
        </w:rPr>
        <w:lastRenderedPageBreak/>
        <w:t xml:space="preserve">lub odrębnych przepisów, informacje te będą podlegały udostępnieniu na takich samych zasadach, jak pozostałe niezastrzeżone dokumenty. </w:t>
      </w:r>
    </w:p>
    <w:p w:rsidR="00B26957" w:rsidRPr="00B20832" w:rsidRDefault="00B26957" w:rsidP="0020483F">
      <w:pPr>
        <w:pStyle w:val="Default"/>
        <w:jc w:val="both"/>
        <w:rPr>
          <w:sz w:val="23"/>
          <w:szCs w:val="23"/>
        </w:rPr>
      </w:pPr>
    </w:p>
    <w:p w:rsidR="0020483F" w:rsidRDefault="0020483F" w:rsidP="0020483F">
      <w:pPr>
        <w:pStyle w:val="Default"/>
        <w:jc w:val="both"/>
        <w:rPr>
          <w:b/>
          <w:bCs/>
          <w:sz w:val="23"/>
          <w:szCs w:val="23"/>
        </w:rPr>
      </w:pPr>
      <w:r w:rsidRPr="00B20832">
        <w:rPr>
          <w:b/>
          <w:bCs/>
          <w:sz w:val="23"/>
          <w:szCs w:val="23"/>
        </w:rPr>
        <w:t xml:space="preserve">XI WARUNKI UDZIAŁU W POSTĘPOWANIU </w:t>
      </w:r>
    </w:p>
    <w:p w:rsidR="0019718B" w:rsidRPr="00B20832" w:rsidRDefault="0019718B" w:rsidP="0020483F">
      <w:pPr>
        <w:pStyle w:val="Default"/>
        <w:jc w:val="both"/>
        <w:rPr>
          <w:b/>
          <w:bCs/>
          <w:sz w:val="23"/>
          <w:szCs w:val="23"/>
        </w:rPr>
      </w:pPr>
    </w:p>
    <w:p w:rsidR="0020483F" w:rsidRPr="00B20832" w:rsidRDefault="0020483F" w:rsidP="0020483F">
      <w:pPr>
        <w:pStyle w:val="Default"/>
        <w:jc w:val="both"/>
        <w:rPr>
          <w:sz w:val="23"/>
          <w:szCs w:val="23"/>
        </w:rPr>
      </w:pPr>
      <w:r w:rsidRPr="00B20832">
        <w:rPr>
          <w:sz w:val="23"/>
          <w:szCs w:val="23"/>
        </w:rPr>
        <w:t xml:space="preserve">1. O udzielenie zamówienia mogą ubiegać się wykonawcy, którzy: </w:t>
      </w:r>
    </w:p>
    <w:p w:rsidR="0020483F" w:rsidRPr="00B20832" w:rsidRDefault="0020483F" w:rsidP="008C5829">
      <w:pPr>
        <w:pStyle w:val="Default"/>
        <w:ind w:left="142"/>
        <w:jc w:val="both"/>
        <w:rPr>
          <w:sz w:val="23"/>
          <w:szCs w:val="23"/>
        </w:rPr>
      </w:pPr>
      <w:r w:rsidRPr="00B20832">
        <w:rPr>
          <w:sz w:val="23"/>
          <w:szCs w:val="23"/>
        </w:rPr>
        <w:t xml:space="preserve">1) nie podlegają wykluczeniu; </w:t>
      </w:r>
    </w:p>
    <w:p w:rsidR="0020483F" w:rsidRPr="00B20832" w:rsidRDefault="0020483F" w:rsidP="008C5829">
      <w:pPr>
        <w:pStyle w:val="Default"/>
        <w:ind w:left="142"/>
        <w:jc w:val="both"/>
        <w:rPr>
          <w:sz w:val="23"/>
          <w:szCs w:val="23"/>
        </w:rPr>
      </w:pPr>
      <w:r w:rsidRPr="00B20832">
        <w:rPr>
          <w:sz w:val="23"/>
          <w:szCs w:val="23"/>
        </w:rPr>
        <w:t xml:space="preserve">2) spełniają warunki udziału w postępowaniu dotyczące: </w:t>
      </w:r>
    </w:p>
    <w:p w:rsidR="0020483F" w:rsidRPr="00B20832" w:rsidRDefault="0020483F" w:rsidP="008C5829">
      <w:pPr>
        <w:pStyle w:val="Default"/>
        <w:ind w:left="567" w:hanging="283"/>
        <w:jc w:val="both"/>
        <w:rPr>
          <w:sz w:val="23"/>
          <w:szCs w:val="23"/>
        </w:rPr>
      </w:pPr>
      <w:r w:rsidRPr="00B20832">
        <w:rPr>
          <w:sz w:val="23"/>
          <w:szCs w:val="23"/>
        </w:rPr>
        <w:t xml:space="preserve">a) kompetencji lub uprawnień do prowadzenia określonej działalności zawodowej, o ile wynika to z odrębnych przepisów; </w:t>
      </w:r>
    </w:p>
    <w:p w:rsidR="0020483F" w:rsidRPr="00B20832" w:rsidRDefault="0020483F" w:rsidP="008C5829">
      <w:pPr>
        <w:pStyle w:val="Default"/>
        <w:jc w:val="both"/>
        <w:rPr>
          <w:sz w:val="23"/>
          <w:szCs w:val="23"/>
        </w:rPr>
      </w:pPr>
      <w:r w:rsidRPr="00B20832">
        <w:rPr>
          <w:sz w:val="23"/>
          <w:szCs w:val="23"/>
        </w:rPr>
        <w:t xml:space="preserve">Zamawiający nie doprecyzowuje tego warunku. Warunek zostanie oceniony w oparciu o złożone przez wykonawcę oświadczenie zgodnie z art. 22 ust.1 ustawy PZP na zasadzie spełnia /nie spełnia. </w:t>
      </w:r>
    </w:p>
    <w:p w:rsidR="0020483F" w:rsidRPr="008C5829" w:rsidRDefault="00B26957" w:rsidP="008C5829">
      <w:pPr>
        <w:pStyle w:val="Default"/>
        <w:ind w:left="284"/>
        <w:jc w:val="both"/>
        <w:rPr>
          <w:sz w:val="23"/>
          <w:szCs w:val="23"/>
        </w:rPr>
      </w:pPr>
      <w:r w:rsidRPr="008C5829">
        <w:rPr>
          <w:sz w:val="23"/>
          <w:szCs w:val="23"/>
        </w:rPr>
        <w:t>b</w:t>
      </w:r>
      <w:r w:rsidR="0020483F" w:rsidRPr="008C5829">
        <w:rPr>
          <w:sz w:val="23"/>
          <w:szCs w:val="23"/>
        </w:rPr>
        <w:t xml:space="preserve">) zdolności technicznej lub zawodowej: </w:t>
      </w:r>
    </w:p>
    <w:p w:rsidR="00C51693" w:rsidRPr="008C5829" w:rsidRDefault="00A47BEA" w:rsidP="008C5829">
      <w:pPr>
        <w:pStyle w:val="Akapitzlist"/>
        <w:numPr>
          <w:ilvl w:val="0"/>
          <w:numId w:val="4"/>
        </w:numPr>
        <w:spacing w:after="160" w:line="259" w:lineRule="auto"/>
        <w:jc w:val="both"/>
        <w:rPr>
          <w:rFonts w:ascii="Times New Roman" w:hAnsi="Times New Roman" w:cs="Times New Roman"/>
          <w:sz w:val="23"/>
          <w:szCs w:val="23"/>
        </w:rPr>
      </w:pPr>
      <w:r>
        <w:rPr>
          <w:rFonts w:ascii="Times New Roman" w:hAnsi="Times New Roman" w:cs="Times New Roman"/>
          <w:sz w:val="23"/>
          <w:szCs w:val="23"/>
        </w:rPr>
        <w:t>w</w:t>
      </w:r>
      <w:r w:rsidR="00C51693" w:rsidRPr="008C5829">
        <w:rPr>
          <w:rFonts w:ascii="Times New Roman" w:hAnsi="Times New Roman" w:cs="Times New Roman"/>
          <w:sz w:val="23"/>
          <w:szCs w:val="23"/>
        </w:rPr>
        <w:t xml:space="preserve">ykonał w okresie 3 lat </w:t>
      </w:r>
      <w:r w:rsidR="0085468E" w:rsidRPr="008C5829">
        <w:rPr>
          <w:rFonts w:ascii="Times New Roman" w:hAnsi="Times New Roman" w:cs="Times New Roman"/>
          <w:sz w:val="23"/>
          <w:szCs w:val="23"/>
        </w:rPr>
        <w:t>na rzecz organów administracji geodezyjnej i kartografi</w:t>
      </w:r>
      <w:r>
        <w:rPr>
          <w:rFonts w:ascii="Times New Roman" w:hAnsi="Times New Roman" w:cs="Times New Roman"/>
          <w:sz w:val="23"/>
          <w:szCs w:val="23"/>
        </w:rPr>
        <w:t>cznej</w:t>
      </w:r>
      <w:r w:rsidR="0085468E" w:rsidRPr="008C5829">
        <w:rPr>
          <w:rFonts w:ascii="Times New Roman" w:hAnsi="Times New Roman" w:cs="Times New Roman"/>
          <w:sz w:val="23"/>
          <w:szCs w:val="23"/>
        </w:rPr>
        <w:t xml:space="preserve"> </w:t>
      </w:r>
      <w:r w:rsidR="00C51693" w:rsidRPr="008C5829">
        <w:rPr>
          <w:rFonts w:ascii="Times New Roman" w:hAnsi="Times New Roman" w:cs="Times New Roman"/>
          <w:sz w:val="23"/>
          <w:szCs w:val="23"/>
        </w:rPr>
        <w:t xml:space="preserve">prace polegające na informatyzacji materiałów </w:t>
      </w:r>
      <w:r w:rsidR="0085468E" w:rsidRPr="008C5829">
        <w:rPr>
          <w:rFonts w:ascii="Times New Roman" w:hAnsi="Times New Roman" w:cs="Times New Roman"/>
          <w:sz w:val="23"/>
          <w:szCs w:val="23"/>
        </w:rPr>
        <w:t>p</w:t>
      </w:r>
      <w:r w:rsidR="00C51693" w:rsidRPr="008C5829">
        <w:rPr>
          <w:rFonts w:ascii="Times New Roman" w:hAnsi="Times New Roman" w:cs="Times New Roman"/>
          <w:sz w:val="23"/>
          <w:szCs w:val="23"/>
        </w:rPr>
        <w:t xml:space="preserve">aństwowego </w:t>
      </w:r>
      <w:r w:rsidR="0085468E" w:rsidRPr="008C5829">
        <w:rPr>
          <w:rFonts w:ascii="Times New Roman" w:hAnsi="Times New Roman" w:cs="Times New Roman"/>
          <w:sz w:val="23"/>
          <w:szCs w:val="23"/>
        </w:rPr>
        <w:t>zasobu geodezyjnego i k</w:t>
      </w:r>
      <w:r w:rsidR="00C51693" w:rsidRPr="008C5829">
        <w:rPr>
          <w:rFonts w:ascii="Times New Roman" w:hAnsi="Times New Roman" w:cs="Times New Roman"/>
          <w:sz w:val="23"/>
          <w:szCs w:val="23"/>
        </w:rPr>
        <w:t xml:space="preserve">artograficznego o wartości </w:t>
      </w:r>
      <w:r w:rsidR="00C51693" w:rsidRPr="00F765CB">
        <w:rPr>
          <w:rFonts w:ascii="Times New Roman" w:hAnsi="Times New Roman" w:cs="Times New Roman"/>
          <w:sz w:val="23"/>
          <w:szCs w:val="23"/>
        </w:rPr>
        <w:t xml:space="preserve">min </w:t>
      </w:r>
      <w:r w:rsidR="00846328" w:rsidRPr="00F765CB">
        <w:rPr>
          <w:rFonts w:ascii="Times New Roman" w:hAnsi="Times New Roman" w:cs="Times New Roman"/>
          <w:sz w:val="23"/>
          <w:szCs w:val="23"/>
        </w:rPr>
        <w:t>3</w:t>
      </w:r>
      <w:r w:rsidR="00C51693" w:rsidRPr="00F765CB">
        <w:rPr>
          <w:rFonts w:ascii="Times New Roman" w:hAnsi="Times New Roman" w:cs="Times New Roman"/>
          <w:sz w:val="23"/>
          <w:szCs w:val="23"/>
        </w:rPr>
        <w:t>0 tys. zł (potwierdzeni</w:t>
      </w:r>
      <w:r w:rsidR="00362195" w:rsidRPr="00F765CB">
        <w:rPr>
          <w:rFonts w:ascii="Times New Roman" w:hAnsi="Times New Roman" w:cs="Times New Roman"/>
          <w:sz w:val="23"/>
          <w:szCs w:val="23"/>
        </w:rPr>
        <w:t>e</w:t>
      </w:r>
      <w:r w:rsidR="00C51693" w:rsidRPr="00F765CB">
        <w:rPr>
          <w:rFonts w:ascii="Times New Roman" w:hAnsi="Times New Roman" w:cs="Times New Roman"/>
          <w:sz w:val="23"/>
          <w:szCs w:val="23"/>
        </w:rPr>
        <w:t xml:space="preserve"> </w:t>
      </w:r>
      <w:r w:rsidR="00C51693" w:rsidRPr="008C5829">
        <w:rPr>
          <w:rFonts w:ascii="Times New Roman" w:hAnsi="Times New Roman" w:cs="Times New Roman"/>
          <w:sz w:val="23"/>
          <w:szCs w:val="23"/>
        </w:rPr>
        <w:t xml:space="preserve">poprawności wykonania </w:t>
      </w:r>
      <w:r w:rsidR="00DF5CA3">
        <w:rPr>
          <w:rFonts w:ascii="Times New Roman" w:hAnsi="Times New Roman" w:cs="Times New Roman"/>
          <w:sz w:val="23"/>
          <w:szCs w:val="23"/>
        </w:rPr>
        <w:t>referencjami bądź innymi dokumentami</w:t>
      </w:r>
      <w:r w:rsidR="00C51693" w:rsidRPr="008C5829">
        <w:rPr>
          <w:rFonts w:ascii="Times New Roman" w:hAnsi="Times New Roman" w:cs="Times New Roman"/>
          <w:sz w:val="23"/>
          <w:szCs w:val="23"/>
        </w:rPr>
        <w:t xml:space="preserve"> wystawionymi przez </w:t>
      </w:r>
      <w:r w:rsidR="00DF5CA3">
        <w:rPr>
          <w:rFonts w:ascii="Times New Roman" w:hAnsi="Times New Roman" w:cs="Times New Roman"/>
          <w:sz w:val="23"/>
          <w:szCs w:val="23"/>
        </w:rPr>
        <w:t>podmiot na rzecz którego usługi były wykonywane</w:t>
      </w:r>
      <w:r w:rsidR="00C51693" w:rsidRPr="008C5829">
        <w:rPr>
          <w:rFonts w:ascii="Times New Roman" w:hAnsi="Times New Roman" w:cs="Times New Roman"/>
          <w:sz w:val="23"/>
          <w:szCs w:val="23"/>
        </w:rPr>
        <w:t>)</w:t>
      </w:r>
      <w:r>
        <w:rPr>
          <w:rFonts w:ascii="Times New Roman" w:hAnsi="Times New Roman" w:cs="Times New Roman"/>
          <w:sz w:val="23"/>
          <w:szCs w:val="23"/>
        </w:rPr>
        <w:t>.</w:t>
      </w:r>
    </w:p>
    <w:p w:rsidR="00C51693" w:rsidRPr="00342029" w:rsidRDefault="00A47BEA" w:rsidP="008C5829">
      <w:pPr>
        <w:pStyle w:val="Akapitzlist"/>
        <w:numPr>
          <w:ilvl w:val="0"/>
          <w:numId w:val="4"/>
        </w:numPr>
        <w:spacing w:after="160" w:line="259" w:lineRule="auto"/>
        <w:jc w:val="both"/>
        <w:rPr>
          <w:rFonts w:ascii="Times New Roman" w:hAnsi="Times New Roman" w:cs="Times New Roman"/>
          <w:sz w:val="23"/>
          <w:szCs w:val="23"/>
        </w:rPr>
      </w:pPr>
      <w:r>
        <w:rPr>
          <w:rFonts w:ascii="Times New Roman" w:hAnsi="Times New Roman" w:cs="Times New Roman"/>
          <w:sz w:val="23"/>
          <w:szCs w:val="23"/>
        </w:rPr>
        <w:t>d</w:t>
      </w:r>
      <w:r w:rsidR="00C51693" w:rsidRPr="008C5829">
        <w:rPr>
          <w:rFonts w:ascii="Times New Roman" w:hAnsi="Times New Roman" w:cs="Times New Roman"/>
          <w:sz w:val="23"/>
          <w:szCs w:val="23"/>
        </w:rPr>
        <w:t>ysponuje 1 osobą posiadającą uprawnienia zawodowe w</w:t>
      </w:r>
      <w:r w:rsidR="0085468E" w:rsidRPr="008C5829">
        <w:rPr>
          <w:rFonts w:ascii="Times New Roman" w:hAnsi="Times New Roman" w:cs="Times New Roman"/>
          <w:sz w:val="23"/>
          <w:szCs w:val="23"/>
        </w:rPr>
        <w:t xml:space="preserve"> zakresie, o którym mowa w</w:t>
      </w:r>
      <w:r w:rsidR="00C51693" w:rsidRPr="008C5829">
        <w:rPr>
          <w:rFonts w:ascii="Times New Roman" w:hAnsi="Times New Roman" w:cs="Times New Roman"/>
          <w:sz w:val="23"/>
          <w:szCs w:val="23"/>
        </w:rPr>
        <w:t xml:space="preserve"> art. </w:t>
      </w:r>
      <w:r w:rsidR="00C51693" w:rsidRPr="00342029">
        <w:rPr>
          <w:rFonts w:ascii="Times New Roman" w:hAnsi="Times New Roman" w:cs="Times New Roman"/>
          <w:sz w:val="23"/>
          <w:szCs w:val="23"/>
        </w:rPr>
        <w:t>43 pkt. 2 ustawy z dnia 17 maja 1989r. Prawo geodezyjne i kartograficzne (Dz. U. z 201</w:t>
      </w:r>
      <w:r w:rsidR="00E96191" w:rsidRPr="00342029">
        <w:rPr>
          <w:rFonts w:ascii="Times New Roman" w:hAnsi="Times New Roman" w:cs="Times New Roman"/>
          <w:sz w:val="23"/>
          <w:szCs w:val="23"/>
        </w:rPr>
        <w:t>7</w:t>
      </w:r>
      <w:r w:rsidR="00C51693" w:rsidRPr="00342029">
        <w:rPr>
          <w:rFonts w:ascii="Times New Roman" w:hAnsi="Times New Roman" w:cs="Times New Roman"/>
          <w:sz w:val="23"/>
          <w:szCs w:val="23"/>
        </w:rPr>
        <w:t xml:space="preserve"> r. poz. </w:t>
      </w:r>
      <w:r w:rsidR="00E96191" w:rsidRPr="00342029">
        <w:rPr>
          <w:rFonts w:ascii="Times New Roman" w:hAnsi="Times New Roman" w:cs="Times New Roman"/>
          <w:sz w:val="23"/>
          <w:szCs w:val="23"/>
        </w:rPr>
        <w:t>2101</w:t>
      </w:r>
      <w:r w:rsidR="00C51693" w:rsidRPr="00342029">
        <w:rPr>
          <w:rFonts w:ascii="Times New Roman" w:hAnsi="Times New Roman" w:cs="Times New Roman"/>
          <w:sz w:val="23"/>
          <w:szCs w:val="23"/>
        </w:rPr>
        <w:t xml:space="preserve"> z późniejszymi zmianami) (potwierdzenie wymaganych uprawnień – odpowiednim dokumentem)</w:t>
      </w:r>
    </w:p>
    <w:p w:rsidR="0020483F" w:rsidRPr="00342029" w:rsidRDefault="0020483F" w:rsidP="0020483F">
      <w:pPr>
        <w:pStyle w:val="Default"/>
        <w:jc w:val="both"/>
        <w:rPr>
          <w:color w:val="auto"/>
          <w:sz w:val="23"/>
          <w:szCs w:val="23"/>
        </w:rPr>
      </w:pPr>
      <w:r w:rsidRPr="00342029">
        <w:rPr>
          <w:color w:val="auto"/>
          <w:sz w:val="23"/>
          <w:szCs w:val="23"/>
        </w:rPr>
        <w:t xml:space="preserve">Warunek zostanie oceniony w oparciu o złożone przez wykonawcę dokumenty, na zasadzie spełnia/nie spełnia. </w:t>
      </w:r>
    </w:p>
    <w:p w:rsidR="0020483F" w:rsidRPr="00342029" w:rsidRDefault="0020483F" w:rsidP="008C5829">
      <w:pPr>
        <w:pStyle w:val="Default"/>
        <w:spacing w:after="27"/>
        <w:ind w:left="284" w:hanging="284"/>
        <w:jc w:val="both"/>
        <w:rPr>
          <w:color w:val="auto"/>
          <w:sz w:val="23"/>
          <w:szCs w:val="23"/>
        </w:rPr>
      </w:pPr>
      <w:r w:rsidRPr="00342029">
        <w:rPr>
          <w:color w:val="auto"/>
          <w:sz w:val="23"/>
          <w:szCs w:val="23"/>
        </w:rPr>
        <w:t xml:space="preserve">2. Wykluczeniu z postępowania podlegają Wykonawcy w przypadkach określonych w art. 24 ust.1 pkt 12-23 ustawy PZP. </w:t>
      </w:r>
    </w:p>
    <w:p w:rsidR="0020483F" w:rsidRPr="00342029" w:rsidRDefault="0020483F" w:rsidP="008C5829">
      <w:pPr>
        <w:pStyle w:val="Default"/>
        <w:spacing w:after="27"/>
        <w:ind w:left="284" w:hanging="284"/>
        <w:jc w:val="both"/>
        <w:rPr>
          <w:color w:val="auto"/>
          <w:sz w:val="23"/>
          <w:szCs w:val="23"/>
        </w:rPr>
      </w:pPr>
      <w:r w:rsidRPr="00342029">
        <w:rPr>
          <w:color w:val="auto"/>
          <w:sz w:val="23"/>
          <w:szCs w:val="23"/>
        </w:rPr>
        <w:t xml:space="preserve">3. Wykluczeniu z postępowania podlegają Wykonawcy w przypadkach określonych w art. 24 ust.5 pkt 1-2 ustawy PZP, tj.: </w:t>
      </w:r>
    </w:p>
    <w:p w:rsidR="001035BD" w:rsidRPr="00342029" w:rsidRDefault="0020483F" w:rsidP="008C5829">
      <w:pPr>
        <w:pStyle w:val="Default"/>
        <w:ind w:left="709" w:hanging="425"/>
        <w:jc w:val="both"/>
        <w:rPr>
          <w:color w:val="auto"/>
          <w:sz w:val="23"/>
          <w:szCs w:val="23"/>
        </w:rPr>
      </w:pPr>
      <w:r w:rsidRPr="00342029">
        <w:rPr>
          <w:color w:val="auto"/>
          <w:sz w:val="23"/>
          <w:szCs w:val="23"/>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001035BD" w:rsidRPr="00342029">
        <w:rPr>
          <w:color w:val="auto"/>
          <w:sz w:val="23"/>
          <w:szCs w:val="23"/>
        </w:rPr>
        <w:t xml:space="preserve">Prawo upadłościowe (Dz. U. z 2015 r. poz. 233, 978, 1166, 1259 i 1844 oraz z 2016 r. poz. 615); </w:t>
      </w:r>
    </w:p>
    <w:p w:rsidR="001035BD" w:rsidRPr="00342029" w:rsidRDefault="001035BD" w:rsidP="008C5829">
      <w:pPr>
        <w:autoSpaceDE w:val="0"/>
        <w:autoSpaceDN w:val="0"/>
        <w:adjustRightInd w:val="0"/>
        <w:spacing w:after="27" w:line="240" w:lineRule="auto"/>
        <w:ind w:left="709" w:hanging="425"/>
        <w:jc w:val="both"/>
        <w:rPr>
          <w:rFonts w:ascii="Times New Roman" w:hAnsi="Times New Roman" w:cs="Times New Roman"/>
          <w:sz w:val="23"/>
          <w:szCs w:val="23"/>
        </w:rPr>
      </w:pPr>
      <w:r w:rsidRPr="00342029">
        <w:rPr>
          <w:rFonts w:ascii="Times New Roman" w:hAnsi="Times New Roman" w:cs="Times New Roman"/>
          <w:sz w:val="23"/>
          <w:szCs w:val="23"/>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4. Wykonawca, który podlega wykluczeniu na podstawie art. 24 ust. 1 pkt 13 i 14 oraz 16–20 lub art. 24 ust. 5 pkt 1-2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342029">
        <w:rPr>
          <w:rFonts w:ascii="Times New Roman" w:hAnsi="Times New Roman" w:cs="Times New Roman"/>
          <w:sz w:val="23"/>
          <w:szCs w:val="23"/>
        </w:rPr>
        <w:lastRenderedPageBreak/>
        <w:t xml:space="preserve">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5. Wykonawca nie podlega wykluczeniu, jeżeli zamawiający, uwzględniając wagę i szczególne okoliczności czynu wykonawcy, uzna za wystarczające dowody przedstawione na podstawie ust.4.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6.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ustawy PZP, i braku podstaw do wykluczenia z powodu niespełnienia warunków, o których mowa w art. 24 ust.1 i 5 ustawy PZP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b/>
          <w:sz w:val="23"/>
          <w:szCs w:val="23"/>
        </w:rPr>
      </w:pPr>
      <w:r w:rsidRPr="00342029">
        <w:rPr>
          <w:rFonts w:ascii="Times New Roman" w:hAnsi="Times New Roman" w:cs="Times New Roman"/>
          <w:sz w:val="23"/>
          <w:szCs w:val="23"/>
        </w:rPr>
        <w:t xml:space="preserve">8.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w:t>
      </w:r>
      <w:r w:rsidR="00736DE0" w:rsidRPr="00342029">
        <w:rPr>
          <w:rFonts w:ascii="Times New Roman" w:hAnsi="Times New Roman" w:cs="Times New Roman"/>
          <w:sz w:val="23"/>
          <w:szCs w:val="23"/>
        </w:rPr>
        <w:t>potrzeby realizacji zamówienia (</w:t>
      </w:r>
      <w:r w:rsidR="00736DE0" w:rsidRPr="00342029">
        <w:rPr>
          <w:rFonts w:ascii="Times New Roman" w:hAnsi="Times New Roman" w:cs="Times New Roman"/>
          <w:b/>
          <w:sz w:val="23"/>
          <w:szCs w:val="23"/>
        </w:rPr>
        <w:t>załącznik nr 6).</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9.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10.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11. Jeżeli zdolności techniczne lub zawodowe lub sytuacja ekonomiczna lub finansowa, podmiotu, o którym mowa w ust. 7, nie potwierdzą spełnienia przez wykonawcę warunków udziału w postępowaniu lub zajdą wobec tych podmiotów podstawy wykluczenia, zamawiający zażąda, aby wykonawca w terminie określonym przez zamawiającego: </w:t>
      </w:r>
    </w:p>
    <w:p w:rsidR="001035BD" w:rsidRPr="00342029" w:rsidRDefault="001035BD" w:rsidP="00C23523">
      <w:pPr>
        <w:autoSpaceDE w:val="0"/>
        <w:autoSpaceDN w:val="0"/>
        <w:adjustRightInd w:val="0"/>
        <w:spacing w:after="0" w:line="240" w:lineRule="auto"/>
        <w:ind w:left="426"/>
        <w:jc w:val="both"/>
        <w:rPr>
          <w:rFonts w:ascii="Times New Roman" w:hAnsi="Times New Roman" w:cs="Times New Roman"/>
          <w:sz w:val="23"/>
          <w:szCs w:val="23"/>
        </w:rPr>
      </w:pPr>
      <w:r w:rsidRPr="00342029">
        <w:rPr>
          <w:rFonts w:ascii="Times New Roman" w:hAnsi="Times New Roman" w:cs="Times New Roman"/>
          <w:sz w:val="23"/>
          <w:szCs w:val="23"/>
        </w:rPr>
        <w:t xml:space="preserve">1) zastąpił ten podmiot innym podmiotem lub podmiotami lub </w:t>
      </w:r>
    </w:p>
    <w:p w:rsidR="001035BD" w:rsidRPr="00342029" w:rsidRDefault="001035BD" w:rsidP="00C23523">
      <w:pPr>
        <w:autoSpaceDE w:val="0"/>
        <w:autoSpaceDN w:val="0"/>
        <w:adjustRightInd w:val="0"/>
        <w:spacing w:after="27" w:line="240" w:lineRule="auto"/>
        <w:ind w:left="709"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2) zobowiązał się do osobistego wykonania odpowiedniej części zamówienia, jeżeli wykaże zdolności techniczne lub zawodowe lub sytuację finansową lub ekonomiczną, o których mowa w ust. 7.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13. Jeżeli wykonawca nie złożył oświadczenia, o którym mowa w art. 25a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14. Jeżeli wykonawca nie złożył wymaganych pełnomocnictw albo złożył wadliwe pełnomocnictwa, zamawiający wzywa do ich złożenia w terminie przez siebie wskazanym, </w:t>
      </w:r>
      <w:r w:rsidRPr="00342029">
        <w:rPr>
          <w:rFonts w:ascii="Times New Roman" w:hAnsi="Times New Roman" w:cs="Times New Roman"/>
          <w:sz w:val="23"/>
          <w:szCs w:val="23"/>
        </w:rPr>
        <w:lastRenderedPageBreak/>
        <w:t xml:space="preserve">chyba że mimo ich złożenia oferta wykonawcy podlega odrzuceniu albo konieczne byłoby unieważnienie postępowania. </w:t>
      </w:r>
    </w:p>
    <w:p w:rsidR="001035BD" w:rsidRPr="00342029" w:rsidRDefault="001035BD"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15. Zamawiający wezwie także, w wyznaczonym przez siebie terminie, do złożenia wyjaśnień dotyczących oświadczeń i dokumentów, o których mowa w art. 25 ust. 1 ustawy PZP. </w:t>
      </w:r>
    </w:p>
    <w:p w:rsidR="0020483F" w:rsidRPr="00342029" w:rsidRDefault="001035BD" w:rsidP="00C23523">
      <w:pPr>
        <w:autoSpaceDE w:val="0"/>
        <w:autoSpaceDN w:val="0"/>
        <w:adjustRightInd w:val="0"/>
        <w:spacing w:after="0"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16. Ocena spełniania warunków udziału w postępowaniu dokonywana będzie w oparciu o złożoną ofertę i załączniki do niej,</w:t>
      </w:r>
      <w:r w:rsidR="00FF0898" w:rsidRPr="00342029">
        <w:rPr>
          <w:rFonts w:ascii="Times New Roman" w:hAnsi="Times New Roman" w:cs="Times New Roman"/>
          <w:sz w:val="23"/>
          <w:szCs w:val="23"/>
        </w:rPr>
        <w:t xml:space="preserve"> wg zasady spełnia/nie spełnia.</w:t>
      </w:r>
    </w:p>
    <w:p w:rsidR="003A4DC1" w:rsidRPr="00B20832" w:rsidRDefault="003A4DC1" w:rsidP="001035BD">
      <w:pPr>
        <w:autoSpaceDE w:val="0"/>
        <w:autoSpaceDN w:val="0"/>
        <w:adjustRightInd w:val="0"/>
        <w:spacing w:after="0" w:line="240" w:lineRule="auto"/>
        <w:jc w:val="both"/>
        <w:rPr>
          <w:rFonts w:ascii="Times New Roman" w:hAnsi="Times New Roman" w:cs="Times New Roman"/>
          <w:color w:val="000000"/>
          <w:sz w:val="23"/>
          <w:szCs w:val="23"/>
        </w:rPr>
      </w:pPr>
    </w:p>
    <w:p w:rsidR="00C36AD3" w:rsidRDefault="00C36AD3" w:rsidP="00FF0898">
      <w:pPr>
        <w:autoSpaceDE w:val="0"/>
        <w:autoSpaceDN w:val="0"/>
        <w:adjustRightInd w:val="0"/>
        <w:spacing w:after="0" w:line="240" w:lineRule="auto"/>
        <w:jc w:val="both"/>
        <w:rPr>
          <w:rFonts w:ascii="Times New Roman" w:hAnsi="Times New Roman" w:cs="Times New Roman"/>
          <w:b/>
          <w:bCs/>
          <w:color w:val="000000"/>
          <w:sz w:val="23"/>
          <w:szCs w:val="23"/>
        </w:rPr>
      </w:pPr>
    </w:p>
    <w:p w:rsidR="00FF0898" w:rsidRDefault="00FF0898" w:rsidP="00FF0898">
      <w:pPr>
        <w:autoSpaceDE w:val="0"/>
        <w:autoSpaceDN w:val="0"/>
        <w:adjustRightInd w:val="0"/>
        <w:spacing w:after="0" w:line="240" w:lineRule="auto"/>
        <w:jc w:val="both"/>
        <w:rPr>
          <w:rFonts w:ascii="Times New Roman" w:hAnsi="Times New Roman" w:cs="Times New Roman"/>
          <w:b/>
          <w:bCs/>
          <w:color w:val="000000"/>
          <w:sz w:val="23"/>
          <w:szCs w:val="23"/>
        </w:rPr>
      </w:pPr>
      <w:r w:rsidRPr="00FF0898">
        <w:rPr>
          <w:rFonts w:ascii="Times New Roman" w:hAnsi="Times New Roman" w:cs="Times New Roman"/>
          <w:b/>
          <w:bCs/>
          <w:color w:val="000000"/>
          <w:sz w:val="23"/>
          <w:szCs w:val="23"/>
        </w:rPr>
        <w:t xml:space="preserve">XII. WYMAGANE DOKUMENTY </w:t>
      </w:r>
    </w:p>
    <w:p w:rsidR="0019718B" w:rsidRPr="00B20832" w:rsidRDefault="0019718B" w:rsidP="00FF0898">
      <w:pPr>
        <w:autoSpaceDE w:val="0"/>
        <w:autoSpaceDN w:val="0"/>
        <w:adjustRightInd w:val="0"/>
        <w:spacing w:after="0" w:line="240" w:lineRule="auto"/>
        <w:jc w:val="both"/>
        <w:rPr>
          <w:rFonts w:ascii="Times New Roman" w:hAnsi="Times New Roman" w:cs="Times New Roman"/>
          <w:b/>
          <w:bCs/>
          <w:color w:val="000000"/>
          <w:sz w:val="23"/>
          <w:szCs w:val="23"/>
        </w:rPr>
      </w:pPr>
    </w:p>
    <w:p w:rsidR="00FF0898" w:rsidRPr="00342029" w:rsidRDefault="00FF089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FF0898">
        <w:rPr>
          <w:rFonts w:ascii="Times New Roman" w:hAnsi="Times New Roman" w:cs="Times New Roman"/>
          <w:color w:val="000000"/>
          <w:sz w:val="23"/>
          <w:szCs w:val="23"/>
        </w:rPr>
        <w:t xml:space="preserve">1. W celu udokumentowania spełniania </w:t>
      </w:r>
      <w:r w:rsidRPr="00342029">
        <w:rPr>
          <w:rFonts w:ascii="Times New Roman" w:hAnsi="Times New Roman" w:cs="Times New Roman"/>
          <w:sz w:val="23"/>
          <w:szCs w:val="23"/>
        </w:rPr>
        <w:t xml:space="preserve">warunków udziału w postępowaniu, Wykonawcy oprócz oświadczenia o spełnieniu warunków określonych w art. 22 ust. 1 ustawy PZP stanowiącego </w:t>
      </w:r>
      <w:r w:rsidRPr="00342029">
        <w:rPr>
          <w:rFonts w:ascii="Times New Roman" w:hAnsi="Times New Roman" w:cs="Times New Roman"/>
          <w:b/>
          <w:bCs/>
          <w:sz w:val="23"/>
          <w:szCs w:val="23"/>
        </w:rPr>
        <w:t xml:space="preserve">załącznik Nr 2 </w:t>
      </w:r>
      <w:r w:rsidRPr="00342029">
        <w:rPr>
          <w:rFonts w:ascii="Times New Roman" w:hAnsi="Times New Roman" w:cs="Times New Roman"/>
          <w:sz w:val="23"/>
          <w:szCs w:val="23"/>
        </w:rPr>
        <w:t xml:space="preserve">do SIWZ, wraz z ofertą złożą niżej wymienione dokumenty: </w:t>
      </w:r>
    </w:p>
    <w:p w:rsidR="00FF0898" w:rsidRPr="00342029" w:rsidRDefault="001332B6"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1</w:t>
      </w:r>
      <w:r w:rsidR="00FF0898" w:rsidRPr="00342029">
        <w:rPr>
          <w:rFonts w:ascii="Times New Roman" w:hAnsi="Times New Roman" w:cs="Times New Roman"/>
          <w:sz w:val="23"/>
          <w:szCs w:val="23"/>
        </w:rPr>
        <w:t xml:space="preserve">) wykaz </w:t>
      </w:r>
      <w:r w:rsidR="006456E5" w:rsidRPr="00342029">
        <w:rPr>
          <w:rFonts w:ascii="Times New Roman" w:hAnsi="Times New Roman" w:cs="Times New Roman"/>
          <w:sz w:val="23"/>
          <w:szCs w:val="23"/>
        </w:rPr>
        <w:t>minimum 1 roboty</w:t>
      </w:r>
      <w:r w:rsidR="00FF0898" w:rsidRPr="00342029">
        <w:rPr>
          <w:rFonts w:ascii="Times New Roman" w:hAnsi="Times New Roman" w:cs="Times New Roman"/>
          <w:sz w:val="23"/>
          <w:szCs w:val="23"/>
        </w:rPr>
        <w:t xml:space="preserve"> wykonan</w:t>
      </w:r>
      <w:r w:rsidR="006456E5" w:rsidRPr="00342029">
        <w:rPr>
          <w:rFonts w:ascii="Times New Roman" w:hAnsi="Times New Roman" w:cs="Times New Roman"/>
          <w:sz w:val="23"/>
          <w:szCs w:val="23"/>
        </w:rPr>
        <w:t>ej</w:t>
      </w:r>
      <w:r w:rsidR="00FF0898" w:rsidRPr="00342029">
        <w:rPr>
          <w:rFonts w:ascii="Times New Roman" w:hAnsi="Times New Roman" w:cs="Times New Roman"/>
          <w:sz w:val="23"/>
          <w:szCs w:val="23"/>
        </w:rPr>
        <w:t xml:space="preserve"> nie wcześniej niż w okresie ostatnich </w:t>
      </w:r>
      <w:r w:rsidR="00FF0898" w:rsidRPr="00FF0898">
        <w:rPr>
          <w:rFonts w:ascii="Times New Roman" w:hAnsi="Times New Roman" w:cs="Times New Roman"/>
          <w:color w:val="000000"/>
          <w:sz w:val="23"/>
          <w:szCs w:val="23"/>
        </w:rPr>
        <w:t xml:space="preserve">trzech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i prawidłowo ukończone, przy czym dowodami, o których mowa, są </w:t>
      </w:r>
      <w:r w:rsidR="00E53D6A" w:rsidRPr="00342029">
        <w:rPr>
          <w:rFonts w:ascii="Times New Roman" w:hAnsi="Times New Roman" w:cs="Times New Roman"/>
          <w:sz w:val="23"/>
          <w:szCs w:val="23"/>
        </w:rPr>
        <w:t>referencje</w:t>
      </w:r>
      <w:r w:rsidR="00DC7CA7" w:rsidRPr="00342029">
        <w:rPr>
          <w:rFonts w:ascii="Times New Roman" w:hAnsi="Times New Roman" w:cs="Times New Roman"/>
          <w:sz w:val="23"/>
          <w:szCs w:val="23"/>
        </w:rPr>
        <w:t xml:space="preserve"> </w:t>
      </w:r>
      <w:r w:rsidR="0055603F" w:rsidRPr="00342029">
        <w:rPr>
          <w:rFonts w:ascii="Times New Roman" w:hAnsi="Times New Roman" w:cs="Times New Roman"/>
          <w:sz w:val="23"/>
          <w:szCs w:val="23"/>
        </w:rPr>
        <w:t xml:space="preserve">bądź inne dokumenty wystawione przez podmiot na rzecz którego usługi były wykonywane </w:t>
      </w:r>
      <w:r w:rsidR="00FF0898" w:rsidRPr="00342029">
        <w:rPr>
          <w:rFonts w:ascii="Times New Roman" w:hAnsi="Times New Roman" w:cs="Times New Roman"/>
          <w:sz w:val="23"/>
          <w:szCs w:val="23"/>
        </w:rPr>
        <w:t>(</w:t>
      </w:r>
      <w:r w:rsidR="00FF0898" w:rsidRPr="00342029">
        <w:rPr>
          <w:rFonts w:ascii="Times New Roman" w:hAnsi="Times New Roman" w:cs="Times New Roman"/>
          <w:b/>
          <w:bCs/>
          <w:sz w:val="23"/>
          <w:szCs w:val="23"/>
        </w:rPr>
        <w:t xml:space="preserve">złącznik nr 4 </w:t>
      </w:r>
      <w:r w:rsidR="00E53D6A" w:rsidRPr="00342029">
        <w:rPr>
          <w:rFonts w:ascii="Times New Roman" w:hAnsi="Times New Roman" w:cs="Times New Roman"/>
          <w:sz w:val="23"/>
          <w:szCs w:val="23"/>
        </w:rPr>
        <w:t>do SIWZ).</w:t>
      </w:r>
      <w:r w:rsidR="00FF0898" w:rsidRPr="00342029">
        <w:rPr>
          <w:rFonts w:ascii="Times New Roman" w:hAnsi="Times New Roman" w:cs="Times New Roman"/>
          <w:sz w:val="23"/>
          <w:szCs w:val="23"/>
        </w:rPr>
        <w:t xml:space="preserve"> </w:t>
      </w:r>
    </w:p>
    <w:p w:rsidR="00643400" w:rsidRPr="00342029" w:rsidRDefault="001332B6" w:rsidP="00C23523">
      <w:pPr>
        <w:autoSpaceDE w:val="0"/>
        <w:autoSpaceDN w:val="0"/>
        <w:adjustRightInd w:val="0"/>
        <w:spacing w:after="0"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2</w:t>
      </w:r>
      <w:r w:rsidR="00FF0898" w:rsidRPr="00342029">
        <w:rPr>
          <w:rFonts w:ascii="Times New Roman" w:hAnsi="Times New Roman" w:cs="Times New Roman"/>
          <w:sz w:val="23"/>
          <w:szCs w:val="23"/>
        </w:rPr>
        <w:t>)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00FF0898" w:rsidRPr="00342029">
        <w:rPr>
          <w:rFonts w:ascii="Times New Roman" w:hAnsi="Times New Roman" w:cs="Times New Roman"/>
          <w:b/>
          <w:bCs/>
          <w:sz w:val="23"/>
          <w:szCs w:val="23"/>
        </w:rPr>
        <w:t xml:space="preserve">załącznik Nr </w:t>
      </w:r>
      <w:r w:rsidR="00B438DD" w:rsidRPr="00342029">
        <w:rPr>
          <w:rFonts w:ascii="Times New Roman" w:hAnsi="Times New Roman" w:cs="Times New Roman"/>
          <w:b/>
          <w:bCs/>
          <w:sz w:val="23"/>
          <w:szCs w:val="23"/>
        </w:rPr>
        <w:t>8</w:t>
      </w:r>
      <w:r w:rsidR="00FF0898" w:rsidRPr="00342029">
        <w:rPr>
          <w:rFonts w:ascii="Times New Roman" w:hAnsi="Times New Roman" w:cs="Times New Roman"/>
          <w:b/>
          <w:bCs/>
          <w:sz w:val="23"/>
          <w:szCs w:val="23"/>
        </w:rPr>
        <w:t xml:space="preserve"> </w:t>
      </w:r>
      <w:r w:rsidR="00FF0898" w:rsidRPr="00342029">
        <w:rPr>
          <w:rFonts w:ascii="Times New Roman" w:hAnsi="Times New Roman" w:cs="Times New Roman"/>
          <w:sz w:val="23"/>
          <w:szCs w:val="23"/>
        </w:rPr>
        <w:t>do SIWZ).</w:t>
      </w:r>
    </w:p>
    <w:p w:rsidR="00237608" w:rsidRPr="00B20832" w:rsidRDefault="00643400" w:rsidP="00C23523">
      <w:pPr>
        <w:autoSpaceDE w:val="0"/>
        <w:autoSpaceDN w:val="0"/>
        <w:adjustRightInd w:val="0"/>
        <w:spacing w:after="0" w:line="240" w:lineRule="auto"/>
        <w:ind w:left="567" w:hanging="283"/>
        <w:jc w:val="both"/>
        <w:rPr>
          <w:rFonts w:ascii="Times New Roman" w:hAnsi="Times New Roman" w:cs="Times New Roman"/>
          <w:color w:val="000000"/>
          <w:sz w:val="23"/>
          <w:szCs w:val="23"/>
        </w:rPr>
      </w:pPr>
      <w:r w:rsidRPr="00342029">
        <w:rPr>
          <w:rFonts w:ascii="Times New Roman" w:hAnsi="Times New Roman" w:cs="Times New Roman"/>
          <w:sz w:val="23"/>
          <w:szCs w:val="23"/>
        </w:rPr>
        <w:tab/>
        <w:t xml:space="preserve">Wykonawca przed podpisaniem umowy zobowiązany </w:t>
      </w:r>
      <w:r>
        <w:rPr>
          <w:rFonts w:ascii="Times New Roman" w:hAnsi="Times New Roman" w:cs="Times New Roman"/>
          <w:color w:val="000000"/>
          <w:sz w:val="23"/>
          <w:szCs w:val="23"/>
        </w:rPr>
        <w:t xml:space="preserve">jest dostarczyć do wglądu kopię umowy o pracę </w:t>
      </w:r>
      <w:r w:rsidR="004A1CCB">
        <w:rPr>
          <w:rFonts w:ascii="Times New Roman" w:hAnsi="Times New Roman" w:cs="Times New Roman"/>
          <w:color w:val="000000"/>
          <w:sz w:val="23"/>
          <w:szCs w:val="23"/>
        </w:rPr>
        <w:t xml:space="preserve">na okres nie krótszy niż okres wykonywania przedmiotu zamówienia </w:t>
      </w:r>
      <w:r>
        <w:rPr>
          <w:rFonts w:ascii="Times New Roman" w:hAnsi="Times New Roman" w:cs="Times New Roman"/>
          <w:color w:val="000000"/>
          <w:sz w:val="23"/>
          <w:szCs w:val="23"/>
        </w:rPr>
        <w:t>co</w:t>
      </w:r>
      <w:r w:rsidR="004A1CCB">
        <w:rPr>
          <w:rFonts w:ascii="Times New Roman" w:hAnsi="Times New Roman" w:cs="Times New Roman"/>
          <w:color w:val="000000"/>
          <w:sz w:val="23"/>
          <w:szCs w:val="23"/>
        </w:rPr>
        <w:t xml:space="preserve"> n</w:t>
      </w:r>
      <w:r>
        <w:rPr>
          <w:rFonts w:ascii="Times New Roman" w:hAnsi="Times New Roman" w:cs="Times New Roman"/>
          <w:color w:val="000000"/>
          <w:sz w:val="23"/>
          <w:szCs w:val="23"/>
        </w:rPr>
        <w:t>ajm</w:t>
      </w:r>
      <w:r w:rsidR="004A1CCB">
        <w:rPr>
          <w:rFonts w:ascii="Times New Roman" w:hAnsi="Times New Roman" w:cs="Times New Roman"/>
          <w:color w:val="000000"/>
          <w:sz w:val="23"/>
          <w:szCs w:val="23"/>
        </w:rPr>
        <w:t xml:space="preserve">niej jednej </w:t>
      </w:r>
      <w:r>
        <w:rPr>
          <w:rFonts w:ascii="Times New Roman" w:hAnsi="Times New Roman" w:cs="Times New Roman"/>
          <w:color w:val="000000"/>
          <w:sz w:val="23"/>
          <w:szCs w:val="23"/>
        </w:rPr>
        <w:t>o</w:t>
      </w:r>
      <w:r w:rsidR="004A1CCB">
        <w:rPr>
          <w:rFonts w:ascii="Times New Roman" w:hAnsi="Times New Roman" w:cs="Times New Roman"/>
          <w:color w:val="000000"/>
          <w:sz w:val="23"/>
          <w:szCs w:val="23"/>
        </w:rPr>
        <w:t xml:space="preserve">soby, w celu potwierdzenia wymogu określonego w rozdziale XV </w:t>
      </w:r>
    </w:p>
    <w:p w:rsidR="00237608" w:rsidRPr="00342029" w:rsidRDefault="0023760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237608">
        <w:rPr>
          <w:rFonts w:ascii="Times New Roman" w:hAnsi="Times New Roman" w:cs="Times New Roman"/>
          <w:color w:val="000000"/>
          <w:sz w:val="23"/>
          <w:szCs w:val="23"/>
        </w:rPr>
        <w:t>2. W celu wykazania braku podstaw do wykluczenia w oparciu o art. 24 ustawy PZP, wykonawca wraz z ofertą złoży następujące dokume</w:t>
      </w:r>
      <w:r w:rsidRPr="00342029">
        <w:rPr>
          <w:rFonts w:ascii="Times New Roman" w:hAnsi="Times New Roman" w:cs="Times New Roman"/>
          <w:sz w:val="23"/>
          <w:szCs w:val="23"/>
        </w:rPr>
        <w:t xml:space="preserve">nty: </w:t>
      </w:r>
    </w:p>
    <w:p w:rsidR="00237608" w:rsidRPr="00342029" w:rsidRDefault="00237608" w:rsidP="00C23523">
      <w:pPr>
        <w:autoSpaceDE w:val="0"/>
        <w:autoSpaceDN w:val="0"/>
        <w:adjustRightInd w:val="0"/>
        <w:spacing w:after="27" w:line="240" w:lineRule="auto"/>
        <w:ind w:left="284"/>
        <w:jc w:val="both"/>
        <w:rPr>
          <w:rFonts w:ascii="Times New Roman" w:hAnsi="Times New Roman" w:cs="Times New Roman"/>
          <w:sz w:val="23"/>
          <w:szCs w:val="23"/>
        </w:rPr>
      </w:pPr>
      <w:r w:rsidRPr="00342029">
        <w:rPr>
          <w:rFonts w:ascii="Times New Roman" w:hAnsi="Times New Roman" w:cs="Times New Roman"/>
          <w:sz w:val="23"/>
          <w:szCs w:val="23"/>
        </w:rPr>
        <w:t xml:space="preserve">1) oświadczenie o braku podstaw do wykluczenia stanowiące </w:t>
      </w:r>
      <w:r w:rsidRPr="00342029">
        <w:rPr>
          <w:rFonts w:ascii="Times New Roman" w:hAnsi="Times New Roman" w:cs="Times New Roman"/>
          <w:b/>
          <w:bCs/>
          <w:sz w:val="23"/>
          <w:szCs w:val="23"/>
        </w:rPr>
        <w:t xml:space="preserve">załącznik Nr 3 </w:t>
      </w:r>
      <w:r w:rsidRPr="00342029">
        <w:rPr>
          <w:rFonts w:ascii="Times New Roman" w:hAnsi="Times New Roman" w:cs="Times New Roman"/>
          <w:sz w:val="23"/>
          <w:szCs w:val="23"/>
        </w:rPr>
        <w:t xml:space="preserve">do SIWZ; </w:t>
      </w:r>
    </w:p>
    <w:p w:rsidR="00237608" w:rsidRPr="00342029" w:rsidRDefault="00237608"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2) aktualny odpis z właściwego rejestru lub z centralnej ewidencji i informacji o działalności gospodarczej, jeżeli odrębne przepisy wymagają wpisu do rejestru lub ewidencji, w celu potwierdzenia braku podstaw wykluczenia na podstawie art. 24 ust. 5 pkt 1 ustawy; </w:t>
      </w:r>
    </w:p>
    <w:p w:rsidR="00237608" w:rsidRPr="00342029" w:rsidRDefault="00237608"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3)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37608" w:rsidRPr="00342029" w:rsidRDefault="00237608" w:rsidP="00C23523">
      <w:pPr>
        <w:autoSpaceDE w:val="0"/>
        <w:autoSpaceDN w:val="0"/>
        <w:adjustRightInd w:val="0"/>
        <w:spacing w:after="27" w:line="240" w:lineRule="auto"/>
        <w:ind w:left="567" w:hanging="283"/>
        <w:jc w:val="both"/>
        <w:rPr>
          <w:rFonts w:ascii="Times New Roman" w:hAnsi="Times New Roman" w:cs="Times New Roman"/>
          <w:sz w:val="23"/>
          <w:szCs w:val="23"/>
        </w:rPr>
      </w:pPr>
      <w:r w:rsidRPr="00342029">
        <w:rPr>
          <w:rFonts w:ascii="Times New Roman" w:hAnsi="Times New Roman" w:cs="Times New Roman"/>
          <w:sz w:val="23"/>
          <w:szCs w:val="23"/>
        </w:rPr>
        <w:t xml:space="preserve">4) Wykonawca wraz z ofertą składa oświadczenia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Pr="00342029">
        <w:rPr>
          <w:rFonts w:ascii="Times New Roman" w:hAnsi="Times New Roman" w:cs="Times New Roman"/>
          <w:b/>
          <w:bCs/>
          <w:sz w:val="23"/>
          <w:szCs w:val="23"/>
        </w:rPr>
        <w:t xml:space="preserve">(załącznik nr </w:t>
      </w:r>
      <w:r w:rsidR="00DC7CA7" w:rsidRPr="00342029">
        <w:rPr>
          <w:rFonts w:ascii="Times New Roman" w:hAnsi="Times New Roman" w:cs="Times New Roman"/>
          <w:b/>
          <w:bCs/>
          <w:sz w:val="23"/>
          <w:szCs w:val="23"/>
        </w:rPr>
        <w:t>5</w:t>
      </w:r>
      <w:r w:rsidRPr="00342029">
        <w:rPr>
          <w:rFonts w:ascii="Times New Roman" w:hAnsi="Times New Roman" w:cs="Times New Roman"/>
          <w:b/>
          <w:bCs/>
          <w:sz w:val="23"/>
          <w:szCs w:val="23"/>
        </w:rPr>
        <w:t xml:space="preserve"> </w:t>
      </w:r>
      <w:r w:rsidRPr="00342029">
        <w:rPr>
          <w:rFonts w:ascii="Times New Roman" w:hAnsi="Times New Roman" w:cs="Times New Roman"/>
          <w:sz w:val="23"/>
          <w:szCs w:val="23"/>
        </w:rPr>
        <w:t xml:space="preserve">do SIWZ). </w:t>
      </w:r>
    </w:p>
    <w:p w:rsidR="00237608" w:rsidRPr="00342029" w:rsidRDefault="0023760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t xml:space="preserve">3. Oświadczenia, o których mowa w Rozporządzeniu Ministra Rozwoju z dnia 26 lipca 2016 roku w sprawie rodzajów dokumentów, jakich może żądać zamawiający od wykonawcy w postępowaniu o udzielenie zamówienia (dalej „rozporządzenie”) dotyczące wykonawcy i innych podmiotów, na których zdolnościach lub sytuacji polega wykonawca na zasadach określonych w art. 22a ustawy PZP oraz dotyczące podwykonawców, składane są w oryginale. </w:t>
      </w:r>
    </w:p>
    <w:p w:rsidR="00237608" w:rsidRPr="00342029" w:rsidRDefault="00237608" w:rsidP="00C23523">
      <w:pPr>
        <w:autoSpaceDE w:val="0"/>
        <w:autoSpaceDN w:val="0"/>
        <w:adjustRightInd w:val="0"/>
        <w:spacing w:after="27" w:line="240" w:lineRule="auto"/>
        <w:ind w:left="284" w:hanging="284"/>
        <w:jc w:val="both"/>
        <w:rPr>
          <w:rFonts w:ascii="Times New Roman" w:hAnsi="Times New Roman" w:cs="Times New Roman"/>
          <w:sz w:val="23"/>
          <w:szCs w:val="23"/>
        </w:rPr>
      </w:pPr>
      <w:r w:rsidRPr="00342029">
        <w:rPr>
          <w:rFonts w:ascii="Times New Roman" w:hAnsi="Times New Roman" w:cs="Times New Roman"/>
          <w:sz w:val="23"/>
          <w:szCs w:val="23"/>
        </w:rPr>
        <w:lastRenderedPageBreak/>
        <w:t xml:space="preserve">4. Dokumenty, o których mowa w rozporządzeniu, inne niż oświadczenia, o których mowa w ust. 5, składane są w oryginale lub kopii poświadczonej za zgodność z oryginałem.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342029">
        <w:rPr>
          <w:rFonts w:ascii="Times New Roman" w:hAnsi="Times New Roman" w:cs="Times New Roman"/>
          <w:sz w:val="23"/>
          <w:szCs w:val="23"/>
        </w:rPr>
        <w:t xml:space="preserve">5. Jeżeli wartość zamówienia jest </w:t>
      </w:r>
      <w:r w:rsidRPr="00237608">
        <w:rPr>
          <w:rFonts w:ascii="Times New Roman" w:hAnsi="Times New Roman" w:cs="Times New Roman"/>
          <w:color w:val="000000"/>
          <w:sz w:val="23"/>
          <w:szCs w:val="23"/>
        </w:rPr>
        <w:t>mniejsza niż kwoty określone</w:t>
      </w:r>
      <w:r w:rsidR="00B92D7B">
        <w:rPr>
          <w:rFonts w:ascii="Times New Roman" w:hAnsi="Times New Roman" w:cs="Times New Roman"/>
          <w:color w:val="000000"/>
          <w:sz w:val="23"/>
          <w:szCs w:val="23"/>
        </w:rPr>
        <w:t>j</w:t>
      </w:r>
      <w:r w:rsidRPr="00237608">
        <w:rPr>
          <w:rFonts w:ascii="Times New Roman" w:hAnsi="Times New Roman" w:cs="Times New Roman"/>
          <w:color w:val="000000"/>
          <w:sz w:val="23"/>
          <w:szCs w:val="23"/>
        </w:rPr>
        <w:t xml:space="preserv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6.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 </w:t>
      </w:r>
    </w:p>
    <w:p w:rsidR="00237608" w:rsidRPr="00237608" w:rsidRDefault="00237608"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 xml:space="preserve">7.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221A40" w:rsidRDefault="00237608"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37608">
        <w:rPr>
          <w:rFonts w:ascii="Times New Roman" w:hAnsi="Times New Roman" w:cs="Times New Roman"/>
          <w:color w:val="000000"/>
          <w:sz w:val="23"/>
          <w:szCs w:val="23"/>
        </w:rPr>
        <w:t>8.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9718B" w:rsidRPr="00221A40" w:rsidRDefault="0019718B" w:rsidP="00C23523">
      <w:pPr>
        <w:autoSpaceDE w:val="0"/>
        <w:autoSpaceDN w:val="0"/>
        <w:adjustRightInd w:val="0"/>
        <w:spacing w:after="0"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3"/>
          <w:szCs w:val="23"/>
        </w:rPr>
        <w:t>9.</w:t>
      </w:r>
      <w:r>
        <w:rPr>
          <w:rFonts w:ascii="Times New Roman" w:hAnsi="Times New Roman" w:cs="Times New Roman"/>
          <w:color w:val="000000"/>
          <w:sz w:val="23"/>
          <w:szCs w:val="23"/>
        </w:rPr>
        <w:tab/>
        <w:t>W celu potwierdzenia zdolności do prawidłowego wykonania zamówienia wykonawca dołącza w</w:t>
      </w:r>
      <w:r w:rsidRPr="00103596">
        <w:rPr>
          <w:rFonts w:ascii="Times New Roman" w:hAnsi="Times New Roman" w:cs="Times New Roman"/>
          <w:sz w:val="23"/>
          <w:szCs w:val="23"/>
        </w:rPr>
        <w:t>ykaz osób uczestniczących w realizacji zamówienia</w:t>
      </w:r>
      <w:r>
        <w:rPr>
          <w:rFonts w:ascii="Times New Roman" w:hAnsi="Times New Roman" w:cs="Times New Roman"/>
          <w:sz w:val="23"/>
          <w:szCs w:val="23"/>
        </w:rPr>
        <w:t xml:space="preserve"> stanowiący </w:t>
      </w:r>
      <w:r w:rsidRPr="00881DDD">
        <w:rPr>
          <w:rFonts w:ascii="Times New Roman" w:hAnsi="Times New Roman" w:cs="Times New Roman"/>
          <w:b/>
          <w:sz w:val="23"/>
          <w:szCs w:val="23"/>
        </w:rPr>
        <w:t xml:space="preserve">załącznik nr </w:t>
      </w:r>
      <w:r w:rsidR="00B438DD">
        <w:rPr>
          <w:rFonts w:ascii="Times New Roman" w:hAnsi="Times New Roman" w:cs="Times New Roman"/>
          <w:b/>
          <w:sz w:val="23"/>
          <w:szCs w:val="23"/>
        </w:rPr>
        <w:t>8</w:t>
      </w:r>
      <w:r>
        <w:rPr>
          <w:rFonts w:ascii="Times New Roman" w:hAnsi="Times New Roman" w:cs="Times New Roman"/>
          <w:b/>
          <w:sz w:val="23"/>
          <w:szCs w:val="23"/>
        </w:rPr>
        <w:t xml:space="preserve">, </w:t>
      </w:r>
      <w:r>
        <w:rPr>
          <w:rFonts w:ascii="Times New Roman" w:hAnsi="Times New Roman" w:cs="Times New Roman"/>
          <w:sz w:val="23"/>
          <w:szCs w:val="23"/>
        </w:rPr>
        <w:t xml:space="preserve">wraz z kopią </w:t>
      </w:r>
      <w:r>
        <w:rPr>
          <w:rFonts w:ascii="Times New Roman" w:hAnsi="Times New Roman" w:cs="Times New Roman"/>
          <w:sz w:val="24"/>
          <w:szCs w:val="24"/>
        </w:rPr>
        <w:t xml:space="preserve">uprawnień zawodowych </w:t>
      </w:r>
      <w:r w:rsidRPr="00B20832">
        <w:rPr>
          <w:rFonts w:ascii="Times New Roman" w:hAnsi="Times New Roman" w:cs="Times New Roman"/>
          <w:sz w:val="24"/>
          <w:szCs w:val="24"/>
        </w:rPr>
        <w:t>w</w:t>
      </w:r>
      <w:r>
        <w:rPr>
          <w:rFonts w:ascii="Times New Roman" w:hAnsi="Times New Roman" w:cs="Times New Roman"/>
          <w:sz w:val="24"/>
          <w:szCs w:val="24"/>
        </w:rPr>
        <w:t xml:space="preserve"> zakresie, o którym mowa w</w:t>
      </w:r>
      <w:r w:rsidRPr="00B20832">
        <w:rPr>
          <w:rFonts w:ascii="Times New Roman" w:hAnsi="Times New Roman" w:cs="Times New Roman"/>
          <w:sz w:val="24"/>
          <w:szCs w:val="24"/>
        </w:rPr>
        <w:t xml:space="preserve"> art. 43 pkt. 2 ustawy z dnia 17 maja 1989r. Prawo geodezyjne i kartograficzne</w:t>
      </w:r>
      <w:r w:rsidRPr="00B20832">
        <w:rPr>
          <w:rFonts w:ascii="Times New Roman" w:hAnsi="Times New Roman" w:cs="Times New Roman"/>
        </w:rPr>
        <w:t xml:space="preserve"> </w:t>
      </w:r>
      <w:r w:rsidRPr="00B20832">
        <w:rPr>
          <w:rFonts w:ascii="Times New Roman" w:hAnsi="Times New Roman" w:cs="Times New Roman"/>
          <w:sz w:val="24"/>
          <w:szCs w:val="24"/>
        </w:rPr>
        <w:t>(Dz. U. z 201</w:t>
      </w:r>
      <w:r w:rsidR="000E580A">
        <w:rPr>
          <w:rFonts w:ascii="Times New Roman" w:hAnsi="Times New Roman" w:cs="Times New Roman"/>
          <w:sz w:val="24"/>
          <w:szCs w:val="24"/>
        </w:rPr>
        <w:t>7</w:t>
      </w:r>
      <w:r w:rsidRPr="00B20832">
        <w:rPr>
          <w:rFonts w:ascii="Times New Roman" w:hAnsi="Times New Roman" w:cs="Times New Roman"/>
          <w:sz w:val="24"/>
          <w:szCs w:val="24"/>
        </w:rPr>
        <w:t xml:space="preserve"> r. poz. </w:t>
      </w:r>
      <w:r w:rsidR="000E580A">
        <w:rPr>
          <w:rFonts w:ascii="Times New Roman" w:hAnsi="Times New Roman" w:cs="Times New Roman"/>
          <w:sz w:val="24"/>
          <w:szCs w:val="24"/>
        </w:rPr>
        <w:t>2101</w:t>
      </w:r>
      <w:r w:rsidRPr="00B20832">
        <w:rPr>
          <w:rFonts w:ascii="Times New Roman" w:hAnsi="Times New Roman" w:cs="Times New Roman"/>
          <w:sz w:val="24"/>
          <w:szCs w:val="24"/>
        </w:rPr>
        <w:t xml:space="preserve"> z późniejszymi zmianami)</w:t>
      </w:r>
    </w:p>
    <w:p w:rsidR="00221A40" w:rsidRPr="00B20832" w:rsidRDefault="0019718B" w:rsidP="00C23523">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10</w:t>
      </w:r>
      <w:r w:rsidR="00221A40" w:rsidRPr="00221A40">
        <w:rPr>
          <w:rFonts w:ascii="Times New Roman" w:hAnsi="Times New Roman" w:cs="Times New Roman"/>
          <w:color w:val="000000"/>
          <w:sz w:val="23"/>
          <w:szCs w:val="23"/>
        </w:rPr>
        <w:t xml:space="preserve">. W zakresie nie uregulowanym SIWZ, zastosowanie mają przepisy rozporządzenia Ministra Rozwoju z dnia 26 lipca 2016 r. w sprawie rodzajów dokumentów, jakich może żądać zamawiający od wykonawcy w postępowaniu o udzielenie zamówienia (Dz. U. z 2016 r., poz. 1126). </w:t>
      </w:r>
    </w:p>
    <w:p w:rsidR="00221A40" w:rsidRPr="00221A40" w:rsidRDefault="00221A40"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Default="00221A40" w:rsidP="00221A40">
      <w:pPr>
        <w:autoSpaceDE w:val="0"/>
        <w:autoSpaceDN w:val="0"/>
        <w:adjustRightInd w:val="0"/>
        <w:spacing w:after="0" w:line="240" w:lineRule="auto"/>
        <w:jc w:val="both"/>
        <w:rPr>
          <w:rFonts w:ascii="Times New Roman" w:hAnsi="Times New Roman" w:cs="Times New Roman"/>
          <w:b/>
          <w:bCs/>
          <w:color w:val="000000"/>
          <w:sz w:val="23"/>
          <w:szCs w:val="23"/>
        </w:rPr>
      </w:pPr>
      <w:r w:rsidRPr="00221A40">
        <w:rPr>
          <w:rFonts w:ascii="Times New Roman" w:hAnsi="Times New Roman" w:cs="Times New Roman"/>
          <w:b/>
          <w:bCs/>
          <w:color w:val="000000"/>
          <w:sz w:val="23"/>
          <w:szCs w:val="23"/>
        </w:rPr>
        <w:t xml:space="preserve">XIII WYKONAWCY ZAGRANICZNI </w:t>
      </w:r>
    </w:p>
    <w:p w:rsidR="0019718B" w:rsidRPr="00221A40" w:rsidRDefault="0019718B"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Pr="00221A40" w:rsidRDefault="00221A40" w:rsidP="00C23523">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Jeżeli wykonawca ma siedzibę lub miejsce zamieszkania poza terytorium Rzeczypospolitej Polskiej, zamiast dokumentów, o których mowa w rozdz. XII ust. 2 ppkt 2-4): składa dokument lub dokumenty wystawione w kraju, w którym wykonawca ma siedzibę lub miejsce zamieszkania, potwierdzające odpowiednio, że: </w:t>
      </w:r>
    </w:p>
    <w:p w:rsidR="00221A40" w:rsidRPr="00221A40" w:rsidRDefault="00221A40" w:rsidP="003D3107">
      <w:pPr>
        <w:autoSpaceDE w:val="0"/>
        <w:autoSpaceDN w:val="0"/>
        <w:adjustRightInd w:val="0"/>
        <w:spacing w:after="27" w:line="240" w:lineRule="auto"/>
        <w:ind w:left="426" w:hanging="142"/>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tego terminu składania ofert albo wniosków o dopuszczenie do udziału w postępowaniu, </w:t>
      </w:r>
    </w:p>
    <w:p w:rsidR="00221A40" w:rsidRPr="00221A40" w:rsidRDefault="00221A40" w:rsidP="003D3107">
      <w:pPr>
        <w:autoSpaceDE w:val="0"/>
        <w:autoSpaceDN w:val="0"/>
        <w:adjustRightInd w:val="0"/>
        <w:spacing w:after="0" w:line="240" w:lineRule="auto"/>
        <w:ind w:left="426" w:hanging="142"/>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2) nie otwarto jego likwidacji ani nie ogłoszono upadłości - wystawione nie wcześniej niż 6 miesięcy przed upływem terminu składania ofert albo wniosków o dopuszczenie do udziału w postępowaniu </w:t>
      </w:r>
    </w:p>
    <w:p w:rsidR="00221A40" w:rsidRPr="00221A40" w:rsidRDefault="00221A40" w:rsidP="003D3107">
      <w:pPr>
        <w:autoSpaceDE w:val="0"/>
        <w:autoSpaceDN w:val="0"/>
        <w:adjustRightInd w:val="0"/>
        <w:spacing w:after="0" w:line="240" w:lineRule="auto"/>
        <w:ind w:left="284"/>
        <w:jc w:val="both"/>
        <w:rPr>
          <w:rFonts w:ascii="Times New Roman" w:hAnsi="Times New Roman" w:cs="Times New Roman"/>
          <w:color w:val="000000"/>
          <w:sz w:val="23"/>
          <w:szCs w:val="23"/>
        </w:rPr>
      </w:pPr>
    </w:p>
    <w:p w:rsidR="00221A40" w:rsidRDefault="00221A40" w:rsidP="00221A40">
      <w:pPr>
        <w:autoSpaceDE w:val="0"/>
        <w:autoSpaceDN w:val="0"/>
        <w:adjustRightInd w:val="0"/>
        <w:spacing w:after="0" w:line="240" w:lineRule="auto"/>
        <w:jc w:val="both"/>
        <w:rPr>
          <w:rFonts w:ascii="Times New Roman" w:hAnsi="Times New Roman" w:cs="Times New Roman"/>
          <w:b/>
          <w:bCs/>
          <w:color w:val="000000"/>
          <w:sz w:val="23"/>
          <w:szCs w:val="23"/>
        </w:rPr>
      </w:pPr>
      <w:r w:rsidRPr="00221A40">
        <w:rPr>
          <w:rFonts w:ascii="Times New Roman" w:hAnsi="Times New Roman" w:cs="Times New Roman"/>
          <w:b/>
          <w:bCs/>
          <w:color w:val="000000"/>
          <w:sz w:val="23"/>
          <w:szCs w:val="23"/>
        </w:rPr>
        <w:t xml:space="preserve">XIV INFORMACJA O SPOSOBIE POROZUMIEWANIA SIĘ ZAMAWIAJĄCEGO Z WYKONAWCAMI </w:t>
      </w:r>
    </w:p>
    <w:p w:rsidR="0019718B" w:rsidRPr="00221A40" w:rsidRDefault="0019718B" w:rsidP="00221A40">
      <w:pPr>
        <w:autoSpaceDE w:val="0"/>
        <w:autoSpaceDN w:val="0"/>
        <w:adjustRightInd w:val="0"/>
        <w:spacing w:after="0" w:line="240" w:lineRule="auto"/>
        <w:jc w:val="both"/>
        <w:rPr>
          <w:rFonts w:ascii="Times New Roman" w:hAnsi="Times New Roman" w:cs="Times New Roman"/>
          <w:color w:val="000000"/>
          <w:sz w:val="23"/>
          <w:szCs w:val="23"/>
        </w:rPr>
      </w:pPr>
    </w:p>
    <w:p w:rsidR="00221A40" w:rsidRPr="00221A40" w:rsidRDefault="00221A40" w:rsidP="003D3107">
      <w:pPr>
        <w:autoSpaceDE w:val="0"/>
        <w:autoSpaceDN w:val="0"/>
        <w:adjustRightInd w:val="0"/>
        <w:spacing w:after="27" w:line="240" w:lineRule="auto"/>
        <w:ind w:left="426" w:hanging="426"/>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W niniejszym postępowaniu o udzielenie zamówienia Zamawiający wybiera następujące formy kontaktów z wykonawcami: </w:t>
      </w:r>
    </w:p>
    <w:p w:rsidR="00221A40" w:rsidRPr="00221A40" w:rsidRDefault="00221A40" w:rsidP="00A60AA2">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1) zgodnie z art. 9 ust. 1 i 2 prowadzi w języku polskim się z zachowaniem formy pisemnej z zastrzeżeniem wyjątków określonych w ustawie; </w:t>
      </w:r>
    </w:p>
    <w:p w:rsidR="00221A40" w:rsidRPr="00221A40" w:rsidRDefault="00221A40" w:rsidP="00A60AA2">
      <w:pPr>
        <w:autoSpaceDE w:val="0"/>
        <w:autoSpaceDN w:val="0"/>
        <w:adjustRightInd w:val="0"/>
        <w:spacing w:after="27" w:line="240" w:lineRule="auto"/>
        <w:ind w:left="709" w:hanging="283"/>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2) email (</w:t>
      </w:r>
      <w:r w:rsidR="00342029">
        <w:rPr>
          <w:rFonts w:ascii="Times New Roman" w:hAnsi="Times New Roman" w:cs="Times New Roman"/>
          <w:color w:val="000000"/>
          <w:sz w:val="23"/>
          <w:szCs w:val="23"/>
        </w:rPr>
        <w:t>272.1</w:t>
      </w:r>
      <w:r w:rsidR="00F765CB">
        <w:rPr>
          <w:rFonts w:ascii="Times New Roman" w:hAnsi="Times New Roman" w:cs="Times New Roman"/>
          <w:color w:val="000000"/>
          <w:sz w:val="23"/>
          <w:szCs w:val="23"/>
        </w:rPr>
        <w:t>3</w:t>
      </w:r>
      <w:r w:rsidR="00342029">
        <w:rPr>
          <w:rFonts w:ascii="Times New Roman" w:hAnsi="Times New Roman" w:cs="Times New Roman"/>
          <w:color w:val="000000"/>
          <w:sz w:val="23"/>
          <w:szCs w:val="23"/>
        </w:rPr>
        <w:t>.2018</w:t>
      </w:r>
      <w:r w:rsidRPr="00221A40">
        <w:rPr>
          <w:rFonts w:ascii="Times New Roman" w:hAnsi="Times New Roman" w:cs="Times New Roman"/>
          <w:color w:val="000000"/>
          <w:sz w:val="23"/>
          <w:szCs w:val="23"/>
        </w:rPr>
        <w:t>@powiat</w:t>
      </w:r>
      <w:r w:rsidRPr="00B20832">
        <w:rPr>
          <w:rFonts w:ascii="Times New Roman" w:hAnsi="Times New Roman" w:cs="Times New Roman"/>
          <w:color w:val="000000"/>
          <w:sz w:val="23"/>
          <w:szCs w:val="23"/>
        </w:rPr>
        <w:t>nidzicki</w:t>
      </w:r>
      <w:r w:rsidRPr="00221A40">
        <w:rPr>
          <w:rFonts w:ascii="Times New Roman" w:hAnsi="Times New Roman" w:cs="Times New Roman"/>
          <w:color w:val="000000"/>
          <w:sz w:val="23"/>
          <w:szCs w:val="23"/>
        </w:rPr>
        <w:t>.pl) w zakresie wszelkiej korespondencji między stronami, z zastrzeżeniem, że jej treść powinna</w:t>
      </w:r>
      <w:r w:rsidR="006456E5">
        <w:rPr>
          <w:rFonts w:ascii="Times New Roman" w:hAnsi="Times New Roman" w:cs="Times New Roman"/>
          <w:color w:val="000000"/>
          <w:sz w:val="23"/>
          <w:szCs w:val="23"/>
        </w:rPr>
        <w:t xml:space="preserve"> być</w:t>
      </w:r>
      <w:r w:rsidRPr="00221A40">
        <w:rPr>
          <w:rFonts w:ascii="Times New Roman" w:hAnsi="Times New Roman" w:cs="Times New Roman"/>
          <w:color w:val="000000"/>
          <w:sz w:val="23"/>
          <w:szCs w:val="23"/>
        </w:rPr>
        <w:t xml:space="preserve"> niezwłocznie potwierdzona na żądanie stron, </w:t>
      </w:r>
      <w:r w:rsidRPr="00221A40">
        <w:rPr>
          <w:rFonts w:ascii="Times New Roman" w:hAnsi="Times New Roman" w:cs="Times New Roman"/>
          <w:b/>
          <w:bCs/>
          <w:color w:val="000000"/>
          <w:sz w:val="23"/>
          <w:szCs w:val="23"/>
        </w:rPr>
        <w:t xml:space="preserve">z wyłączeniem złożenia oferty, dla której wymagana jest forma pisemna; </w:t>
      </w:r>
    </w:p>
    <w:p w:rsidR="00221A40" w:rsidRPr="00221A40" w:rsidRDefault="00221A40" w:rsidP="00A60AA2">
      <w:pPr>
        <w:autoSpaceDE w:val="0"/>
        <w:autoSpaceDN w:val="0"/>
        <w:adjustRightInd w:val="0"/>
        <w:spacing w:after="27" w:line="240" w:lineRule="auto"/>
        <w:ind w:left="851" w:hanging="425"/>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3) adres strony internetowej: www.bip.powiat</w:t>
      </w:r>
      <w:r w:rsidRPr="00B20832">
        <w:rPr>
          <w:rFonts w:ascii="Times New Roman" w:hAnsi="Times New Roman" w:cs="Times New Roman"/>
          <w:color w:val="000000"/>
          <w:sz w:val="23"/>
          <w:szCs w:val="23"/>
        </w:rPr>
        <w:t>nidzicki</w:t>
      </w:r>
      <w:r w:rsidRPr="00221A40">
        <w:rPr>
          <w:rFonts w:ascii="Times New Roman" w:hAnsi="Times New Roman" w:cs="Times New Roman"/>
          <w:color w:val="000000"/>
          <w:sz w:val="23"/>
          <w:szCs w:val="23"/>
        </w:rPr>
        <w:t xml:space="preserve">.pl w zakładce „zamówienia publiczne”: </w:t>
      </w:r>
    </w:p>
    <w:p w:rsidR="00221A40" w:rsidRPr="00221A40" w:rsidRDefault="00221A40" w:rsidP="00A60AA2">
      <w:pPr>
        <w:autoSpaceDE w:val="0"/>
        <w:autoSpaceDN w:val="0"/>
        <w:adjustRightInd w:val="0"/>
        <w:spacing w:after="27" w:line="240" w:lineRule="auto"/>
        <w:ind w:left="851"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a) ze strony Wykonawcy – tylko w zakresie dotyczącym pobierania elektronicznej wersji SIWZ oraz możliwości zapoznania się z treścią pism skierowanych do wykonawców </w:t>
      </w:r>
    </w:p>
    <w:p w:rsidR="00221A40" w:rsidRPr="00221A40" w:rsidRDefault="00221A40" w:rsidP="00A60AA2">
      <w:pPr>
        <w:autoSpaceDE w:val="0"/>
        <w:autoSpaceDN w:val="0"/>
        <w:adjustRightInd w:val="0"/>
        <w:spacing w:after="27" w:line="240" w:lineRule="auto"/>
        <w:ind w:left="851"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b) ze strony Zamawiającego – w zakresie udostępnienia elektronicznej wersji SIWZ ora</w:t>
      </w:r>
      <w:r w:rsidRPr="00B20832">
        <w:rPr>
          <w:rFonts w:ascii="Times New Roman" w:hAnsi="Times New Roman" w:cs="Times New Roman"/>
          <w:color w:val="000000"/>
          <w:sz w:val="23"/>
          <w:szCs w:val="23"/>
        </w:rPr>
        <w:t>z</w:t>
      </w:r>
      <w:r w:rsidRPr="00221A40">
        <w:rPr>
          <w:rFonts w:ascii="Times New Roman" w:hAnsi="Times New Roman" w:cs="Times New Roman"/>
          <w:color w:val="000000"/>
          <w:sz w:val="23"/>
          <w:szCs w:val="23"/>
        </w:rPr>
        <w:t xml:space="preserve"> umieszczania pism skierowanych do wykonawców na stronie internetowej Zamawiającego </w:t>
      </w:r>
    </w:p>
    <w:p w:rsidR="00221A40" w:rsidRPr="00221A40" w:rsidRDefault="00221A40" w:rsidP="00A60AA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2. Wykonawca może zwrócić się do Zamawiającego o wyjaśnienie treści SIWZ zgodnie z art. 38 ustawy PZP. </w:t>
      </w:r>
      <w:r w:rsidRPr="00221A40">
        <w:rPr>
          <w:rFonts w:ascii="Times New Roman" w:hAnsi="Times New Roman" w:cs="Times New Roman"/>
          <w:b/>
          <w:bCs/>
          <w:color w:val="000000"/>
          <w:sz w:val="23"/>
          <w:szCs w:val="23"/>
        </w:rPr>
        <w:t xml:space="preserve">Wszelkie zapytania do SIWZ należy kierować do Zamawiającego w formie pisemnej. </w:t>
      </w:r>
    </w:p>
    <w:p w:rsidR="00221A40" w:rsidRPr="00221A40" w:rsidRDefault="00221A40" w:rsidP="00A60AA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221A40">
        <w:rPr>
          <w:rFonts w:ascii="Times New Roman" w:hAnsi="Times New Roman" w:cs="Times New Roman"/>
          <w:color w:val="000000"/>
          <w:sz w:val="23"/>
          <w:szCs w:val="23"/>
        </w:rPr>
        <w:t xml:space="preserve">3. Wszelkie zapytania dotyczące postępowania o udzielenie zamówienia należy kierować w godzinach urzędowania Zamawiającego tj.: poniedziałek </w:t>
      </w:r>
      <w:r w:rsidRPr="00B20832">
        <w:rPr>
          <w:rFonts w:ascii="Times New Roman" w:hAnsi="Times New Roman" w:cs="Times New Roman"/>
          <w:color w:val="000000"/>
          <w:sz w:val="23"/>
          <w:szCs w:val="23"/>
        </w:rPr>
        <w:t xml:space="preserve">– piątek </w:t>
      </w:r>
      <w:r w:rsidRPr="00221A40">
        <w:rPr>
          <w:rFonts w:ascii="Times New Roman" w:hAnsi="Times New Roman" w:cs="Times New Roman"/>
          <w:color w:val="000000"/>
          <w:sz w:val="23"/>
          <w:szCs w:val="23"/>
        </w:rPr>
        <w:t>7:</w:t>
      </w:r>
      <w:r w:rsidRPr="00B20832">
        <w:rPr>
          <w:rFonts w:ascii="Times New Roman" w:hAnsi="Times New Roman" w:cs="Times New Roman"/>
          <w:color w:val="000000"/>
          <w:sz w:val="23"/>
          <w:szCs w:val="23"/>
        </w:rPr>
        <w:t>3</w:t>
      </w:r>
      <w:r w:rsidRPr="00221A40">
        <w:rPr>
          <w:rFonts w:ascii="Times New Roman" w:hAnsi="Times New Roman" w:cs="Times New Roman"/>
          <w:color w:val="000000"/>
          <w:sz w:val="23"/>
          <w:szCs w:val="23"/>
        </w:rPr>
        <w:t>0 do1</w:t>
      </w:r>
      <w:r w:rsidRPr="00B20832">
        <w:rPr>
          <w:rFonts w:ascii="Times New Roman" w:hAnsi="Times New Roman" w:cs="Times New Roman"/>
          <w:color w:val="000000"/>
          <w:sz w:val="23"/>
          <w:szCs w:val="23"/>
        </w:rPr>
        <w:t>5</w:t>
      </w:r>
      <w:r w:rsidRPr="00221A40">
        <w:rPr>
          <w:rFonts w:ascii="Times New Roman" w:hAnsi="Times New Roman" w:cs="Times New Roman"/>
          <w:color w:val="000000"/>
          <w:sz w:val="23"/>
          <w:szCs w:val="23"/>
        </w:rPr>
        <w:t>:</w:t>
      </w:r>
      <w:r w:rsidRPr="00B20832">
        <w:rPr>
          <w:rFonts w:ascii="Times New Roman" w:hAnsi="Times New Roman" w:cs="Times New Roman"/>
          <w:color w:val="000000"/>
          <w:sz w:val="23"/>
          <w:szCs w:val="23"/>
        </w:rPr>
        <w:t>3</w:t>
      </w:r>
      <w:r w:rsidRPr="00221A40">
        <w:rPr>
          <w:rFonts w:ascii="Times New Roman" w:hAnsi="Times New Roman" w:cs="Times New Roman"/>
          <w:color w:val="000000"/>
          <w:sz w:val="23"/>
          <w:szCs w:val="23"/>
        </w:rPr>
        <w:t xml:space="preserve">0, </w:t>
      </w:r>
    </w:p>
    <w:p w:rsidR="00221A40" w:rsidRPr="000E580A" w:rsidRDefault="00221A40" w:rsidP="00A60AA2">
      <w:pPr>
        <w:autoSpaceDE w:val="0"/>
        <w:autoSpaceDN w:val="0"/>
        <w:adjustRightInd w:val="0"/>
        <w:spacing w:after="0" w:line="240" w:lineRule="auto"/>
        <w:ind w:left="284" w:hanging="284"/>
        <w:jc w:val="both"/>
        <w:rPr>
          <w:rFonts w:ascii="Times New Roman" w:hAnsi="Times New Roman" w:cs="Times New Roman"/>
          <w:color w:val="FF0000"/>
          <w:sz w:val="23"/>
          <w:szCs w:val="23"/>
        </w:rPr>
      </w:pPr>
      <w:r w:rsidRPr="00221A40">
        <w:rPr>
          <w:rFonts w:ascii="Times New Roman" w:hAnsi="Times New Roman" w:cs="Times New Roman"/>
          <w:color w:val="000000"/>
          <w:sz w:val="23"/>
          <w:szCs w:val="23"/>
        </w:rPr>
        <w:t xml:space="preserve">4. Korespondencja przesłana pisemnie po godzinach urzędowania </w:t>
      </w:r>
      <w:r w:rsidRPr="00221A40">
        <w:rPr>
          <w:rFonts w:ascii="Times New Roman" w:hAnsi="Times New Roman" w:cs="Times New Roman"/>
          <w:b/>
          <w:bCs/>
          <w:color w:val="000000"/>
          <w:sz w:val="23"/>
          <w:szCs w:val="23"/>
        </w:rPr>
        <w:t xml:space="preserve">(tj. która wpłynie do Zamawiającego po </w:t>
      </w:r>
      <w:r w:rsidRPr="008031C8">
        <w:rPr>
          <w:rFonts w:ascii="Times New Roman" w:hAnsi="Times New Roman" w:cs="Times New Roman"/>
          <w:b/>
          <w:bCs/>
          <w:sz w:val="23"/>
          <w:szCs w:val="23"/>
        </w:rPr>
        <w:t>godzinie 15:30</w:t>
      </w:r>
      <w:r w:rsidRPr="008031C8">
        <w:rPr>
          <w:rFonts w:ascii="Times New Roman" w:hAnsi="Times New Roman" w:cs="Times New Roman"/>
          <w:sz w:val="23"/>
          <w:szCs w:val="23"/>
        </w:rPr>
        <w:t>) zostanie zarejestrowana w następnym dniu pracy zamawiającego, z zastrzeżeniem art. 38 ust. 1 ustawy PZP.</w:t>
      </w:r>
    </w:p>
    <w:p w:rsidR="0055015B" w:rsidRPr="00B20832" w:rsidRDefault="0055015B" w:rsidP="009A5D65">
      <w:pPr>
        <w:autoSpaceDE w:val="0"/>
        <w:autoSpaceDN w:val="0"/>
        <w:adjustRightInd w:val="0"/>
        <w:spacing w:after="0" w:line="240" w:lineRule="auto"/>
        <w:jc w:val="both"/>
        <w:rPr>
          <w:rFonts w:ascii="Times New Roman" w:hAnsi="Times New Roman" w:cs="Times New Roman"/>
          <w:color w:val="000000"/>
          <w:sz w:val="23"/>
          <w:szCs w:val="23"/>
        </w:rPr>
      </w:pPr>
    </w:p>
    <w:p w:rsidR="00221A40" w:rsidRPr="00B20832" w:rsidRDefault="00221A40" w:rsidP="009A5D65">
      <w:pPr>
        <w:autoSpaceDE w:val="0"/>
        <w:autoSpaceDN w:val="0"/>
        <w:adjustRightInd w:val="0"/>
        <w:spacing w:after="0" w:line="240" w:lineRule="auto"/>
        <w:jc w:val="both"/>
        <w:rPr>
          <w:rFonts w:ascii="Times New Roman" w:hAnsi="Times New Roman" w:cs="Times New Roman"/>
          <w:b/>
          <w:bCs/>
          <w:sz w:val="23"/>
          <w:szCs w:val="23"/>
        </w:rPr>
      </w:pPr>
      <w:r w:rsidRPr="00B20832">
        <w:rPr>
          <w:rFonts w:ascii="Times New Roman" w:hAnsi="Times New Roman" w:cs="Times New Roman"/>
          <w:b/>
          <w:bCs/>
          <w:sz w:val="23"/>
          <w:szCs w:val="23"/>
        </w:rPr>
        <w:t>XV OPIS PRZEDMIOTU ZAMÓWIENIA</w:t>
      </w:r>
    </w:p>
    <w:p w:rsidR="00DF1F17" w:rsidRDefault="00DF1F17" w:rsidP="009A5D65">
      <w:pPr>
        <w:autoSpaceDE w:val="0"/>
        <w:autoSpaceDN w:val="0"/>
        <w:adjustRightInd w:val="0"/>
        <w:spacing w:after="0" w:line="240" w:lineRule="auto"/>
        <w:jc w:val="both"/>
        <w:rPr>
          <w:rFonts w:ascii="Times New Roman" w:hAnsi="Times New Roman" w:cs="Times New Roman"/>
          <w:b/>
          <w:bCs/>
          <w:sz w:val="23"/>
          <w:szCs w:val="23"/>
        </w:rPr>
      </w:pPr>
    </w:p>
    <w:p w:rsidR="005F537A" w:rsidRDefault="003A4DC1" w:rsidP="003A4DC1">
      <w:pPr>
        <w:autoSpaceDE w:val="0"/>
        <w:autoSpaceDN w:val="0"/>
        <w:adjustRightInd w:val="0"/>
        <w:spacing w:after="0" w:line="240" w:lineRule="auto"/>
        <w:jc w:val="both"/>
        <w:rPr>
          <w:rFonts w:ascii="Times New Roman" w:hAnsi="Times New Roman" w:cs="Times New Roman"/>
          <w:sz w:val="23"/>
          <w:szCs w:val="23"/>
        </w:rPr>
      </w:pPr>
      <w:r w:rsidRPr="003A4DC1">
        <w:rPr>
          <w:rFonts w:ascii="Times New Roman" w:hAnsi="Times New Roman" w:cs="Times New Roman"/>
          <w:sz w:val="23"/>
          <w:szCs w:val="23"/>
        </w:rPr>
        <w:t xml:space="preserve">Przedmiotem pracy zadania jest przetworzenie z postaci nieelektronicznej do postaci dokumentów elektronicznych dokumentów uzasadniających wpisy do bazy danych ewidencji gruntów i budynków z obszaru powiatu nidzickiego. Przewiduje się, że skanowaniem i archiwizacją zostanie </w:t>
      </w:r>
      <w:r w:rsidRPr="00873C6A">
        <w:rPr>
          <w:rFonts w:ascii="Times New Roman" w:hAnsi="Times New Roman" w:cs="Times New Roman"/>
          <w:sz w:val="23"/>
          <w:szCs w:val="23"/>
        </w:rPr>
        <w:t xml:space="preserve">objętych </w:t>
      </w:r>
      <w:r w:rsidR="001A3774" w:rsidRPr="00873C6A">
        <w:rPr>
          <w:rFonts w:ascii="Times New Roman" w:hAnsi="Times New Roman" w:cs="Times New Roman"/>
          <w:b/>
          <w:sz w:val="23"/>
          <w:szCs w:val="23"/>
        </w:rPr>
        <w:t>42</w:t>
      </w:r>
      <w:r w:rsidR="000E580A" w:rsidRPr="00873C6A">
        <w:rPr>
          <w:rFonts w:ascii="Times New Roman" w:hAnsi="Times New Roman" w:cs="Times New Roman"/>
          <w:b/>
          <w:sz w:val="23"/>
          <w:szCs w:val="23"/>
        </w:rPr>
        <w:t xml:space="preserve"> </w:t>
      </w:r>
      <w:r w:rsidRPr="00873C6A">
        <w:rPr>
          <w:rFonts w:ascii="Times New Roman" w:hAnsi="Times New Roman" w:cs="Times New Roman"/>
          <w:b/>
          <w:bCs/>
          <w:sz w:val="23"/>
          <w:szCs w:val="23"/>
        </w:rPr>
        <w:t xml:space="preserve">000 </w:t>
      </w:r>
      <w:r w:rsidRPr="00873C6A">
        <w:rPr>
          <w:rFonts w:ascii="Times New Roman" w:hAnsi="Times New Roman" w:cs="Times New Roman"/>
          <w:sz w:val="23"/>
          <w:szCs w:val="23"/>
        </w:rPr>
        <w:t xml:space="preserve">stron </w:t>
      </w:r>
      <w:r w:rsidRPr="003A4DC1">
        <w:rPr>
          <w:rFonts w:ascii="Times New Roman" w:hAnsi="Times New Roman" w:cs="Times New Roman"/>
          <w:sz w:val="23"/>
          <w:szCs w:val="23"/>
        </w:rPr>
        <w:t>dokumentów przeliczonych do formatu A4, w tym formaty większe i niestandardowe, przeliczone na wielokrotność A4 (z ostatniego rozpoczętego tomu należy zeskanować wszystkie dokumenty podlegające cyfryzacji – Wykonawcy nie będzie przysługiwało dodatkowe wynagrodzenie z tytułu przekroczenia ilości stron).</w:t>
      </w:r>
      <w:r w:rsidRPr="003A4DC1">
        <w:rPr>
          <w:sz w:val="23"/>
          <w:szCs w:val="23"/>
        </w:rPr>
        <w:t xml:space="preserve"> </w:t>
      </w:r>
      <w:r w:rsidRPr="003A4DC1">
        <w:rPr>
          <w:rFonts w:ascii="Times New Roman" w:hAnsi="Times New Roman" w:cs="Times New Roman"/>
          <w:sz w:val="23"/>
          <w:szCs w:val="23"/>
        </w:rPr>
        <w:t xml:space="preserve">Wszystkie dokumenty podlegające zeskanowaniu należy podłączyć do odpowiednich numerów zmian w programie EWOPIS wersja </w:t>
      </w:r>
      <w:r w:rsidR="000E580A">
        <w:rPr>
          <w:rFonts w:ascii="Times New Roman" w:hAnsi="Times New Roman" w:cs="Times New Roman"/>
          <w:sz w:val="23"/>
          <w:szCs w:val="23"/>
        </w:rPr>
        <w:t>7</w:t>
      </w:r>
      <w:r w:rsidRPr="003A4DC1">
        <w:rPr>
          <w:rFonts w:ascii="Times New Roman" w:hAnsi="Times New Roman" w:cs="Times New Roman"/>
          <w:sz w:val="23"/>
          <w:szCs w:val="23"/>
        </w:rPr>
        <w:t xml:space="preserve"> (lub nowsza w przypadku aktualizacji wersji ) firmy Geobid Sp. z o. o., dokumenty nieujawnione w bazie programu należy dodać dla właściwych zmian. </w:t>
      </w:r>
    </w:p>
    <w:p w:rsidR="005F537A" w:rsidRPr="00E2652F" w:rsidRDefault="00B4337C" w:rsidP="003A4DC1">
      <w:pPr>
        <w:autoSpaceDE w:val="0"/>
        <w:autoSpaceDN w:val="0"/>
        <w:adjustRightInd w:val="0"/>
        <w:spacing w:after="0" w:line="240" w:lineRule="auto"/>
        <w:jc w:val="both"/>
        <w:rPr>
          <w:rFonts w:ascii="Times New Roman" w:hAnsi="Times New Roman" w:cs="Times New Roman"/>
          <w:strike/>
          <w:sz w:val="23"/>
          <w:szCs w:val="23"/>
        </w:rPr>
      </w:pPr>
      <w:r>
        <w:rPr>
          <w:rFonts w:ascii="Times New Roman" w:hAnsi="Times New Roman" w:cs="Times New Roman"/>
          <w:sz w:val="23"/>
          <w:szCs w:val="23"/>
        </w:rPr>
        <w:t>Zamawiający wymaga, aby</w:t>
      </w:r>
      <w:r w:rsidR="008918ED">
        <w:rPr>
          <w:rFonts w:ascii="Times New Roman" w:hAnsi="Times New Roman" w:cs="Times New Roman"/>
          <w:sz w:val="23"/>
          <w:szCs w:val="23"/>
        </w:rPr>
        <w:t xml:space="preserve"> wykonawca zatrudni</w:t>
      </w:r>
      <w:r w:rsidR="00ED53DE">
        <w:rPr>
          <w:rFonts w:ascii="Times New Roman" w:hAnsi="Times New Roman" w:cs="Times New Roman"/>
          <w:sz w:val="23"/>
          <w:szCs w:val="23"/>
        </w:rPr>
        <w:t>ał</w:t>
      </w:r>
      <w:r w:rsidR="008918ED">
        <w:rPr>
          <w:rFonts w:ascii="Times New Roman" w:hAnsi="Times New Roman" w:cs="Times New Roman"/>
          <w:sz w:val="23"/>
          <w:szCs w:val="23"/>
        </w:rPr>
        <w:t xml:space="preserve"> na umowę o pracę </w:t>
      </w:r>
      <w:r w:rsidR="00ED53DE">
        <w:rPr>
          <w:rFonts w:ascii="Times New Roman" w:hAnsi="Times New Roman" w:cs="Times New Roman"/>
          <w:sz w:val="23"/>
          <w:szCs w:val="23"/>
        </w:rPr>
        <w:t>co najmniej jedną osobę wykonującą</w:t>
      </w:r>
      <w:r w:rsidR="008918ED">
        <w:rPr>
          <w:rFonts w:ascii="Times New Roman" w:hAnsi="Times New Roman" w:cs="Times New Roman"/>
          <w:sz w:val="23"/>
          <w:szCs w:val="23"/>
        </w:rPr>
        <w:t xml:space="preserve"> </w:t>
      </w:r>
      <w:r w:rsidR="00E2652F">
        <w:rPr>
          <w:rFonts w:ascii="Times New Roman" w:hAnsi="Times New Roman" w:cs="Times New Roman"/>
          <w:sz w:val="23"/>
          <w:szCs w:val="23"/>
        </w:rPr>
        <w:t>prace zw</w:t>
      </w:r>
      <w:r w:rsidR="00F41D60">
        <w:rPr>
          <w:rFonts w:ascii="Times New Roman" w:hAnsi="Times New Roman" w:cs="Times New Roman"/>
          <w:sz w:val="23"/>
          <w:szCs w:val="23"/>
        </w:rPr>
        <w:t>iązane z realizacją zamówienia.</w:t>
      </w:r>
    </w:p>
    <w:p w:rsidR="00DF1F17" w:rsidRPr="00E2652F" w:rsidRDefault="00DF1F17" w:rsidP="009A5D65">
      <w:pPr>
        <w:autoSpaceDE w:val="0"/>
        <w:autoSpaceDN w:val="0"/>
        <w:adjustRightInd w:val="0"/>
        <w:spacing w:after="0" w:line="240" w:lineRule="auto"/>
        <w:jc w:val="both"/>
        <w:rPr>
          <w:rFonts w:ascii="Times New Roman" w:hAnsi="Times New Roman" w:cs="Times New Roman"/>
          <w:b/>
          <w:bCs/>
          <w:strike/>
          <w:sz w:val="23"/>
          <w:szCs w:val="23"/>
        </w:rPr>
      </w:pPr>
    </w:p>
    <w:p w:rsidR="009A5D65" w:rsidRDefault="009A5D65" w:rsidP="009A5D65">
      <w:pPr>
        <w:autoSpaceDE w:val="0"/>
        <w:autoSpaceDN w:val="0"/>
        <w:adjustRightInd w:val="0"/>
        <w:spacing w:after="0" w:line="240" w:lineRule="auto"/>
        <w:jc w:val="both"/>
        <w:rPr>
          <w:rFonts w:ascii="Times New Roman" w:hAnsi="Times New Roman" w:cs="Times New Roman"/>
          <w:b/>
          <w:bCs/>
          <w:color w:val="000000"/>
          <w:sz w:val="23"/>
          <w:szCs w:val="23"/>
        </w:rPr>
      </w:pPr>
      <w:r w:rsidRPr="009A5D65">
        <w:rPr>
          <w:rFonts w:ascii="Times New Roman" w:hAnsi="Times New Roman" w:cs="Times New Roman"/>
          <w:b/>
          <w:bCs/>
          <w:color w:val="000000"/>
          <w:sz w:val="23"/>
          <w:szCs w:val="23"/>
        </w:rPr>
        <w:t xml:space="preserve">XVI TERMIN I SPOSÓB WYKONANIA ZAMÓWIENIA, RĘKOJMIA I WADIUM </w:t>
      </w:r>
    </w:p>
    <w:p w:rsidR="003A4DC1" w:rsidRPr="009A5D65" w:rsidRDefault="003A4DC1"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Pr="009A5D65" w:rsidRDefault="009A5D65" w:rsidP="005B5386">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9A5D65">
        <w:rPr>
          <w:rFonts w:ascii="Times New Roman" w:hAnsi="Times New Roman" w:cs="Times New Roman"/>
          <w:color w:val="000000"/>
          <w:sz w:val="23"/>
          <w:szCs w:val="23"/>
        </w:rPr>
        <w:t xml:space="preserve">1. Termin wykonania zamówienia: od dnia </w:t>
      </w:r>
      <w:r w:rsidRPr="00873C6A">
        <w:rPr>
          <w:rFonts w:ascii="Times New Roman" w:hAnsi="Times New Roman" w:cs="Times New Roman"/>
          <w:sz w:val="23"/>
          <w:szCs w:val="23"/>
        </w:rPr>
        <w:t xml:space="preserve">podpisania umowy </w:t>
      </w:r>
      <w:r w:rsidR="00846328" w:rsidRPr="00873C6A">
        <w:rPr>
          <w:rFonts w:ascii="Times New Roman" w:hAnsi="Times New Roman" w:cs="Times New Roman"/>
          <w:b/>
          <w:bCs/>
          <w:sz w:val="23"/>
          <w:szCs w:val="23"/>
        </w:rPr>
        <w:t xml:space="preserve">do </w:t>
      </w:r>
      <w:r w:rsidR="000204A5" w:rsidRPr="00873C6A">
        <w:rPr>
          <w:rFonts w:ascii="Times New Roman" w:hAnsi="Times New Roman" w:cs="Times New Roman"/>
          <w:b/>
          <w:bCs/>
          <w:sz w:val="23"/>
          <w:szCs w:val="23"/>
        </w:rPr>
        <w:t>29</w:t>
      </w:r>
      <w:r w:rsidRPr="00873C6A">
        <w:rPr>
          <w:rFonts w:ascii="Times New Roman" w:hAnsi="Times New Roman" w:cs="Times New Roman"/>
          <w:b/>
          <w:bCs/>
          <w:sz w:val="23"/>
          <w:szCs w:val="23"/>
        </w:rPr>
        <w:t>.</w:t>
      </w:r>
      <w:r w:rsidR="00846328" w:rsidRPr="00873C6A">
        <w:rPr>
          <w:rFonts w:ascii="Times New Roman" w:hAnsi="Times New Roman" w:cs="Times New Roman"/>
          <w:b/>
          <w:bCs/>
          <w:sz w:val="23"/>
          <w:szCs w:val="23"/>
        </w:rPr>
        <w:t>1</w:t>
      </w:r>
      <w:r w:rsidR="000E580A" w:rsidRPr="00873C6A">
        <w:rPr>
          <w:rFonts w:ascii="Times New Roman" w:hAnsi="Times New Roman" w:cs="Times New Roman"/>
          <w:b/>
          <w:bCs/>
          <w:sz w:val="23"/>
          <w:szCs w:val="23"/>
        </w:rPr>
        <w:t>0</w:t>
      </w:r>
      <w:r w:rsidRPr="00873C6A">
        <w:rPr>
          <w:rFonts w:ascii="Times New Roman" w:hAnsi="Times New Roman" w:cs="Times New Roman"/>
          <w:b/>
          <w:bCs/>
          <w:sz w:val="23"/>
          <w:szCs w:val="23"/>
        </w:rPr>
        <w:t>.201</w:t>
      </w:r>
      <w:r w:rsidR="000E580A" w:rsidRPr="00873C6A">
        <w:rPr>
          <w:rFonts w:ascii="Times New Roman" w:hAnsi="Times New Roman" w:cs="Times New Roman"/>
          <w:b/>
          <w:bCs/>
          <w:sz w:val="23"/>
          <w:szCs w:val="23"/>
        </w:rPr>
        <w:t>8</w:t>
      </w:r>
      <w:r w:rsidRPr="00873C6A">
        <w:rPr>
          <w:rFonts w:ascii="Times New Roman" w:hAnsi="Times New Roman" w:cs="Times New Roman"/>
          <w:b/>
          <w:bCs/>
          <w:sz w:val="23"/>
          <w:szCs w:val="23"/>
        </w:rPr>
        <w:t xml:space="preserve"> r. </w:t>
      </w:r>
    </w:p>
    <w:p w:rsidR="009A5D65" w:rsidRPr="009A5D65" w:rsidRDefault="0055015B" w:rsidP="005B5386">
      <w:pPr>
        <w:autoSpaceDE w:val="0"/>
        <w:autoSpaceDN w:val="0"/>
        <w:adjustRightInd w:val="0"/>
        <w:spacing w:after="0" w:line="240" w:lineRule="auto"/>
        <w:ind w:left="284" w:hanging="284"/>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r w:rsidR="009A5D65" w:rsidRPr="009A5D65">
        <w:rPr>
          <w:rFonts w:ascii="Times New Roman" w:hAnsi="Times New Roman" w:cs="Times New Roman"/>
          <w:color w:val="000000"/>
          <w:sz w:val="23"/>
          <w:szCs w:val="23"/>
        </w:rPr>
        <w:t xml:space="preserve">Wymagany przez zamawiającego minimalny okres gwarancji i rękojmi </w:t>
      </w:r>
      <w:r w:rsidR="009A5D65" w:rsidRPr="005B5386">
        <w:rPr>
          <w:rFonts w:ascii="Times New Roman" w:hAnsi="Times New Roman" w:cs="Times New Roman"/>
          <w:b/>
          <w:color w:val="000000"/>
          <w:sz w:val="23"/>
          <w:szCs w:val="23"/>
        </w:rPr>
        <w:t>–</w:t>
      </w:r>
      <w:r w:rsidR="002314D7" w:rsidRPr="005B5386">
        <w:rPr>
          <w:rFonts w:ascii="Times New Roman" w:hAnsi="Times New Roman" w:cs="Times New Roman"/>
          <w:b/>
          <w:color w:val="000000"/>
          <w:sz w:val="23"/>
          <w:szCs w:val="23"/>
        </w:rPr>
        <w:t xml:space="preserve"> </w:t>
      </w:r>
      <w:r w:rsidR="0030147A">
        <w:rPr>
          <w:rFonts w:ascii="Times New Roman" w:hAnsi="Times New Roman" w:cs="Times New Roman"/>
          <w:b/>
          <w:color w:val="000000"/>
          <w:sz w:val="23"/>
          <w:szCs w:val="23"/>
        </w:rPr>
        <w:t>24</w:t>
      </w:r>
      <w:r w:rsidR="002314D7" w:rsidRPr="005B5386">
        <w:rPr>
          <w:rFonts w:ascii="Times New Roman" w:hAnsi="Times New Roman" w:cs="Times New Roman"/>
          <w:b/>
          <w:color w:val="000000"/>
          <w:sz w:val="23"/>
          <w:szCs w:val="23"/>
        </w:rPr>
        <w:t xml:space="preserve"> </w:t>
      </w:r>
      <w:r w:rsidR="009A5D65" w:rsidRPr="005B5386">
        <w:rPr>
          <w:rFonts w:ascii="Times New Roman" w:hAnsi="Times New Roman" w:cs="Times New Roman"/>
          <w:b/>
          <w:color w:val="000000"/>
          <w:sz w:val="23"/>
          <w:szCs w:val="23"/>
        </w:rPr>
        <w:t>miesi</w:t>
      </w:r>
      <w:r w:rsidR="0030147A">
        <w:rPr>
          <w:rFonts w:ascii="Times New Roman" w:hAnsi="Times New Roman" w:cs="Times New Roman"/>
          <w:b/>
          <w:color w:val="000000"/>
          <w:sz w:val="23"/>
          <w:szCs w:val="23"/>
        </w:rPr>
        <w:t>ące</w:t>
      </w:r>
      <w:r w:rsidR="009A5D65" w:rsidRPr="005B5386">
        <w:rPr>
          <w:rFonts w:ascii="Times New Roman" w:hAnsi="Times New Roman" w:cs="Times New Roman"/>
          <w:b/>
          <w:color w:val="000000"/>
          <w:sz w:val="23"/>
          <w:szCs w:val="23"/>
        </w:rPr>
        <w:t xml:space="preserve"> </w:t>
      </w:r>
      <w:r w:rsidR="005B5386" w:rsidRPr="005B5386">
        <w:rPr>
          <w:rFonts w:ascii="Times New Roman" w:hAnsi="Times New Roman" w:cs="Times New Roman"/>
          <w:b/>
          <w:color w:val="000000"/>
          <w:sz w:val="23"/>
          <w:szCs w:val="23"/>
        </w:rPr>
        <w:t>(lub dłuższy – zgodnie ze złożoną ofertą)</w:t>
      </w:r>
      <w:r w:rsidR="005B5386">
        <w:rPr>
          <w:rFonts w:ascii="Times New Roman" w:hAnsi="Times New Roman" w:cs="Times New Roman"/>
          <w:color w:val="000000"/>
          <w:sz w:val="23"/>
          <w:szCs w:val="23"/>
        </w:rPr>
        <w:t xml:space="preserve"> </w:t>
      </w:r>
      <w:r w:rsidR="009A5D65" w:rsidRPr="009A5D65">
        <w:rPr>
          <w:rFonts w:ascii="Times New Roman" w:hAnsi="Times New Roman" w:cs="Times New Roman"/>
          <w:color w:val="000000"/>
          <w:sz w:val="23"/>
          <w:szCs w:val="23"/>
        </w:rPr>
        <w:t>od dnia podpisania protokołu odbioru przedmiotu umowy bez wad.</w:t>
      </w:r>
      <w:r w:rsidR="005B5386">
        <w:rPr>
          <w:rFonts w:ascii="Times New Roman" w:hAnsi="Times New Roman" w:cs="Times New Roman"/>
          <w:color w:val="000000"/>
          <w:sz w:val="23"/>
          <w:szCs w:val="23"/>
        </w:rPr>
        <w:t xml:space="preserve"> </w:t>
      </w:r>
      <w:r w:rsidR="009A5D65" w:rsidRPr="009A5D65">
        <w:rPr>
          <w:rFonts w:ascii="Times New Roman" w:hAnsi="Times New Roman" w:cs="Times New Roman"/>
          <w:color w:val="000000"/>
          <w:sz w:val="23"/>
          <w:szCs w:val="23"/>
        </w:rPr>
        <w:t xml:space="preserve"> </w:t>
      </w:r>
    </w:p>
    <w:p w:rsidR="009A5D65" w:rsidRPr="00B20832" w:rsidRDefault="0055015B" w:rsidP="009A5D65">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3</w:t>
      </w:r>
      <w:r w:rsidR="009A5D65" w:rsidRPr="009A5D65">
        <w:rPr>
          <w:rFonts w:ascii="Times New Roman" w:hAnsi="Times New Roman" w:cs="Times New Roman"/>
          <w:color w:val="000000"/>
          <w:sz w:val="23"/>
          <w:szCs w:val="23"/>
        </w:rPr>
        <w:t>. Zamawiający nie żą</w:t>
      </w:r>
      <w:r w:rsidR="009A5D65" w:rsidRPr="00B20832">
        <w:rPr>
          <w:rFonts w:ascii="Times New Roman" w:hAnsi="Times New Roman" w:cs="Times New Roman"/>
          <w:color w:val="000000"/>
          <w:sz w:val="23"/>
          <w:szCs w:val="23"/>
        </w:rPr>
        <w:t>da wniesienia wadium.</w:t>
      </w:r>
    </w:p>
    <w:p w:rsidR="009A5D65" w:rsidRPr="009A5D65" w:rsidRDefault="009A5D65"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Default="009A5D65" w:rsidP="009A5D65">
      <w:pPr>
        <w:autoSpaceDE w:val="0"/>
        <w:autoSpaceDN w:val="0"/>
        <w:adjustRightInd w:val="0"/>
        <w:spacing w:after="0" w:line="240" w:lineRule="auto"/>
        <w:jc w:val="both"/>
        <w:rPr>
          <w:rFonts w:ascii="Times New Roman" w:hAnsi="Times New Roman" w:cs="Times New Roman"/>
          <w:b/>
          <w:bCs/>
          <w:color w:val="000000"/>
          <w:sz w:val="23"/>
          <w:szCs w:val="23"/>
        </w:rPr>
      </w:pPr>
      <w:r w:rsidRPr="009A5D65">
        <w:rPr>
          <w:rFonts w:ascii="Times New Roman" w:hAnsi="Times New Roman" w:cs="Times New Roman"/>
          <w:b/>
          <w:bCs/>
          <w:color w:val="000000"/>
          <w:sz w:val="23"/>
          <w:szCs w:val="23"/>
        </w:rPr>
        <w:t xml:space="preserve">XVII SPOSÓB OBLICZENIA OFERTY </w:t>
      </w:r>
    </w:p>
    <w:p w:rsidR="00425E95" w:rsidRPr="009A5D65" w:rsidRDefault="00425E95" w:rsidP="009A5D65">
      <w:pPr>
        <w:autoSpaceDE w:val="0"/>
        <w:autoSpaceDN w:val="0"/>
        <w:adjustRightInd w:val="0"/>
        <w:spacing w:after="0" w:line="240" w:lineRule="auto"/>
        <w:jc w:val="both"/>
        <w:rPr>
          <w:rFonts w:ascii="Times New Roman" w:hAnsi="Times New Roman" w:cs="Times New Roman"/>
          <w:color w:val="000000"/>
          <w:sz w:val="23"/>
          <w:szCs w:val="23"/>
        </w:rPr>
      </w:pPr>
    </w:p>
    <w:p w:rsidR="009A5D65" w:rsidRPr="0067559F" w:rsidRDefault="009A5D65" w:rsidP="005F537A">
      <w:pPr>
        <w:pStyle w:val="Akapitzlist"/>
        <w:numPr>
          <w:ilvl w:val="0"/>
          <w:numId w:val="2"/>
        </w:numPr>
        <w:autoSpaceDE w:val="0"/>
        <w:autoSpaceDN w:val="0"/>
        <w:adjustRightInd w:val="0"/>
        <w:spacing w:after="0" w:line="240" w:lineRule="auto"/>
        <w:ind w:left="284"/>
        <w:jc w:val="both"/>
        <w:rPr>
          <w:rFonts w:ascii="Times New Roman" w:hAnsi="Times New Roman" w:cs="Times New Roman"/>
          <w:color w:val="000000"/>
          <w:sz w:val="24"/>
          <w:szCs w:val="24"/>
        </w:rPr>
      </w:pPr>
      <w:r w:rsidRPr="0067559F">
        <w:rPr>
          <w:rFonts w:ascii="Times New Roman" w:hAnsi="Times New Roman" w:cs="Times New Roman"/>
          <w:color w:val="000000"/>
          <w:sz w:val="23"/>
          <w:szCs w:val="23"/>
        </w:rPr>
        <w:t xml:space="preserve">Podana w ofercie cena musi być wyrażoną w PLN. Cena musi uwzględniać wszystkie wymagania niniejszej SIWZ oraz obejmować wszelkie koszty, jakie poniesie wykonawca z </w:t>
      </w:r>
      <w:r w:rsidRPr="0067559F">
        <w:rPr>
          <w:rFonts w:ascii="Times New Roman" w:hAnsi="Times New Roman" w:cs="Times New Roman"/>
          <w:color w:val="000000"/>
          <w:sz w:val="23"/>
          <w:szCs w:val="23"/>
        </w:rPr>
        <w:lastRenderedPageBreak/>
        <w:t>tytułu należytego oraz zgodnego z obowiązującymi przepisami zrealizowania przedmiotu zamówienia i stanowi wynagrodzenia wykonawcy.</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Podstawą wyliczenia ceny ofertowej powinna być dla wykonawcy jego własna, oparta na rachunku ekonomicznym kalkulacja. Cena ofertowa ma obejmować wszystkie prace jakie z technicznego punktu widzenia są konieczne do prawidłowego wykonania przedmiotu zamówienia.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Zakończenie prac nastąpi z chwilą: </w:t>
      </w:r>
    </w:p>
    <w:p w:rsidR="009A5D65" w:rsidRPr="00B20832" w:rsidRDefault="009A5D65" w:rsidP="005725C8">
      <w:pPr>
        <w:pStyle w:val="Akapitzlist"/>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1) sprawdzenia zgodności </w:t>
      </w:r>
      <w:r w:rsidR="0055015B">
        <w:rPr>
          <w:rFonts w:ascii="Times New Roman" w:hAnsi="Times New Roman" w:cs="Times New Roman"/>
          <w:color w:val="000000"/>
          <w:sz w:val="23"/>
          <w:szCs w:val="23"/>
        </w:rPr>
        <w:t>sporządzonego zamówienia</w:t>
      </w:r>
      <w:r w:rsidRPr="00B20832">
        <w:rPr>
          <w:rFonts w:ascii="Times New Roman" w:hAnsi="Times New Roman" w:cs="Times New Roman"/>
          <w:color w:val="000000"/>
          <w:sz w:val="23"/>
          <w:szCs w:val="23"/>
        </w:rPr>
        <w:t xml:space="preserve"> z wymogami zawartymi w umowie i warunkach technicznych, czego dowodem będzie protokół kontroli (bez uwag) przeprowadzonej przez pracowników Wydziału, </w:t>
      </w:r>
    </w:p>
    <w:p w:rsidR="009A5D65" w:rsidRPr="00B20832" w:rsidRDefault="009A5D65" w:rsidP="005725C8">
      <w:pPr>
        <w:pStyle w:val="Akapitzlist"/>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przyjęcia przez Zamawiającego przedmiotu zamówienia, czego dowodem będzie protokół przyjęcia (bez uwag), podpisany przez Wykonawcę i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Termin płatności faktury wynosi </w:t>
      </w:r>
      <w:r w:rsidR="00611BCD">
        <w:rPr>
          <w:rFonts w:ascii="Times New Roman" w:hAnsi="Times New Roman" w:cs="Times New Roman"/>
          <w:color w:val="000000"/>
          <w:sz w:val="23"/>
          <w:szCs w:val="23"/>
        </w:rPr>
        <w:t>14</w:t>
      </w:r>
      <w:r w:rsidRPr="00B20832">
        <w:rPr>
          <w:rFonts w:ascii="Times New Roman" w:hAnsi="Times New Roman" w:cs="Times New Roman"/>
          <w:color w:val="000000"/>
          <w:sz w:val="23"/>
          <w:szCs w:val="23"/>
        </w:rPr>
        <w:t xml:space="preserve"> dni od dnia otrzymania faktury przez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Wynagrodzenie wykonawcy zostanie przekazane na rachunek bankowy wskazany w fakturze.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Za dzień zapłaty uważa się dzień obciążenia rachunku bankowego zamawiającego.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przypadku zatrudnienia przez Wykonawcę Podwykonawców i dalszych Podwykonawców, dodatkowym warunkiem wypłaty wynagrodzenia będzie przedłożenie wraz z fakturą kopii wszystkich dowodów zapłaty wynagrodzenia dla Podwykonawcy i dalszych Podwykonawców, wynikających z zawartych i zaakceptowanych przez Zamawiającego umów. Za dowód zapłaty należy rozumieć potwierdzoną za zgodność z oryginałem kopię przelewu płatności na konto Podwykonawcy lub dalszego Podwykonawcy.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W przypadku uchylania się od obowiązku zapłaty przez Wykonawcę, Podwykonawcę lub dalszego Podwykonawcę, Zamawiający dokona bezpośrednio zapłaty wymaganego wynagrodzenia Podwykonawcy lub dalszemu Podwykonawcy, zgodnie z zaakceptowanymi wcześniej umowami o podwykonawstwo, których przedmiotem są roboty budowlane, dostawy lub usługi. Kwota wynagrodzenia wypłaconego przez Zamawiającego podwykonawcom zostanie potr</w:t>
      </w:r>
      <w:r w:rsidR="00713096" w:rsidRPr="00B20832">
        <w:rPr>
          <w:rFonts w:ascii="Times New Roman" w:hAnsi="Times New Roman" w:cs="Times New Roman"/>
          <w:color w:val="000000"/>
          <w:sz w:val="23"/>
          <w:szCs w:val="23"/>
        </w:rPr>
        <w:t>ącona z wynagrodzenia Wykonawcy.</w:t>
      </w:r>
    </w:p>
    <w:p w:rsidR="009A5D65" w:rsidRPr="00B20832" w:rsidRDefault="009A5D65" w:rsidP="005B5386">
      <w:pPr>
        <w:pStyle w:val="Akapitzlist"/>
        <w:autoSpaceDE w:val="0"/>
        <w:autoSpaceDN w:val="0"/>
        <w:adjustRightInd w:val="0"/>
        <w:spacing w:after="27" w:line="240" w:lineRule="auto"/>
        <w:ind w:hanging="436"/>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oferowanej cenie muszą być zawarte następujące koszty ponoszone przez wykonawcę: </w:t>
      </w:r>
    </w:p>
    <w:p w:rsidR="009A5D65" w:rsidRPr="00B20832" w:rsidRDefault="009A5D65" w:rsidP="00713096">
      <w:pPr>
        <w:pStyle w:val="Akapitzlist"/>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1) podatek VAT, naliczony według obowiązujących przepisów, </w:t>
      </w:r>
    </w:p>
    <w:p w:rsidR="009A5D65" w:rsidRPr="00B20832" w:rsidRDefault="009A5D65" w:rsidP="00493605">
      <w:pPr>
        <w:pStyle w:val="Akapitzlist"/>
        <w:autoSpaceDE w:val="0"/>
        <w:autoSpaceDN w:val="0"/>
        <w:adjustRightInd w:val="0"/>
        <w:spacing w:after="27" w:line="240" w:lineRule="auto"/>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pozostałe koszty, niezbędne do kompleksowego zrealizowania przedmiotu umowy.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 przypadku wykonawcy zagranicznego, który na podstawie odrębnych przepisów nie jest zobowiązany do uiszczenia podatku VAT na terytorium Rzeczpospolitej Polskiej i który w formularzu oferty poda cenę np. z zerową stawką VAT, zamawiający na etapie porównywania i oceny ofert doliczy do takiej ceny ofertowej podatek od towarów i usług VAT zgodnie z art. 91 ust. 3a Ustawy – Prawo zamówień publicznych. Powyższe wynika z konieczności ustalenia kwoty, która będzie realnie obciążała budżet zamawiającego z tytułu realizacji zamówienia.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Wszystkie obliczenia będą dokonywane z dokładnością do dwóch miejsc po przecinku.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Rozliczenia pomiędzy zamawiającym a wykonawcą będą prowadzone w walucie PLN. </w:t>
      </w:r>
    </w:p>
    <w:p w:rsidR="009A5D65" w:rsidRPr="00B20832" w:rsidRDefault="009A5D65" w:rsidP="005B5386">
      <w:pPr>
        <w:pStyle w:val="Akapitzlist"/>
        <w:numPr>
          <w:ilvl w:val="0"/>
          <w:numId w:val="2"/>
        </w:numPr>
        <w:autoSpaceDE w:val="0"/>
        <w:autoSpaceDN w:val="0"/>
        <w:adjustRightInd w:val="0"/>
        <w:spacing w:after="27" w:line="240" w:lineRule="auto"/>
        <w:ind w:left="284"/>
        <w:jc w:val="both"/>
        <w:rPr>
          <w:rFonts w:ascii="Times New Roman" w:hAnsi="Times New Roman" w:cs="Times New Roman"/>
          <w:sz w:val="23"/>
          <w:szCs w:val="23"/>
        </w:rPr>
      </w:pPr>
      <w:r w:rsidRPr="00B20832">
        <w:rPr>
          <w:rFonts w:ascii="Times New Roman" w:hAnsi="Times New Roman" w:cs="Times New Roman"/>
          <w:color w:val="000000"/>
          <w:sz w:val="23"/>
          <w:szCs w:val="23"/>
        </w:rPr>
        <w:t>Cena musi być wyrażona w złotych polskich niezależnie od wchodzących w jej skład elementów. Tak obliczona cena będzie brana pod w trakcie wyboru najkorzystniejszej oferty.</w:t>
      </w:r>
    </w:p>
    <w:p w:rsidR="00493605" w:rsidRPr="00B20832" w:rsidRDefault="00493605" w:rsidP="00493605">
      <w:pPr>
        <w:autoSpaceDE w:val="0"/>
        <w:autoSpaceDN w:val="0"/>
        <w:adjustRightInd w:val="0"/>
        <w:spacing w:after="27" w:line="240" w:lineRule="auto"/>
        <w:ind w:left="360"/>
        <w:jc w:val="both"/>
        <w:rPr>
          <w:rFonts w:ascii="Times New Roman" w:hAnsi="Times New Roman" w:cs="Times New Roman"/>
          <w:sz w:val="23"/>
          <w:szCs w:val="23"/>
        </w:rPr>
      </w:pPr>
    </w:p>
    <w:p w:rsidR="00493605" w:rsidRDefault="00493605" w:rsidP="00493605">
      <w:pPr>
        <w:autoSpaceDE w:val="0"/>
        <w:autoSpaceDN w:val="0"/>
        <w:adjustRightInd w:val="0"/>
        <w:spacing w:after="0" w:line="240" w:lineRule="auto"/>
        <w:jc w:val="both"/>
        <w:rPr>
          <w:rFonts w:ascii="Times New Roman" w:hAnsi="Times New Roman" w:cs="Times New Roman"/>
          <w:b/>
          <w:bCs/>
          <w:color w:val="000000"/>
          <w:sz w:val="23"/>
          <w:szCs w:val="23"/>
        </w:rPr>
      </w:pPr>
      <w:r w:rsidRPr="00493605">
        <w:rPr>
          <w:rFonts w:ascii="Times New Roman" w:hAnsi="Times New Roman" w:cs="Times New Roman"/>
          <w:b/>
          <w:bCs/>
          <w:color w:val="000000"/>
          <w:sz w:val="23"/>
          <w:szCs w:val="23"/>
        </w:rPr>
        <w:t>X</w:t>
      </w:r>
      <w:r w:rsidRPr="00B20832">
        <w:rPr>
          <w:rFonts w:ascii="Times New Roman" w:hAnsi="Times New Roman" w:cs="Times New Roman"/>
          <w:b/>
          <w:bCs/>
          <w:color w:val="000000"/>
          <w:sz w:val="23"/>
          <w:szCs w:val="23"/>
        </w:rPr>
        <w:t>VIII SKŁADANIE I OTWARCIE OFERT</w:t>
      </w:r>
    </w:p>
    <w:p w:rsidR="00425E95" w:rsidRPr="00493605" w:rsidRDefault="00425E95" w:rsidP="00493605">
      <w:pPr>
        <w:autoSpaceDE w:val="0"/>
        <w:autoSpaceDN w:val="0"/>
        <w:adjustRightInd w:val="0"/>
        <w:spacing w:after="0" w:line="240" w:lineRule="auto"/>
        <w:jc w:val="both"/>
        <w:rPr>
          <w:rFonts w:ascii="Times New Roman" w:hAnsi="Times New Roman" w:cs="Times New Roman"/>
          <w:color w:val="000000"/>
          <w:sz w:val="23"/>
          <w:szCs w:val="23"/>
        </w:rPr>
      </w:pPr>
    </w:p>
    <w:p w:rsidR="00493605" w:rsidRPr="00846328" w:rsidRDefault="00493605" w:rsidP="005B5386">
      <w:pPr>
        <w:autoSpaceDE w:val="0"/>
        <w:autoSpaceDN w:val="0"/>
        <w:adjustRightInd w:val="0"/>
        <w:spacing w:after="27" w:line="240" w:lineRule="auto"/>
        <w:ind w:left="284" w:hanging="284"/>
        <w:jc w:val="both"/>
        <w:rPr>
          <w:rFonts w:ascii="Times New Roman" w:hAnsi="Times New Roman" w:cs="Times New Roman"/>
          <w:color w:val="FF0000"/>
          <w:sz w:val="23"/>
          <w:szCs w:val="23"/>
        </w:rPr>
      </w:pPr>
      <w:r w:rsidRPr="00493605">
        <w:rPr>
          <w:rFonts w:ascii="Times New Roman" w:hAnsi="Times New Roman" w:cs="Times New Roman"/>
          <w:color w:val="000000"/>
          <w:sz w:val="23"/>
          <w:szCs w:val="23"/>
        </w:rPr>
        <w:t xml:space="preserve">1. Ofertę należy złożyć w Starostwie Powiatowym w </w:t>
      </w:r>
      <w:r w:rsidRPr="00B20832">
        <w:rPr>
          <w:rFonts w:ascii="Times New Roman" w:hAnsi="Times New Roman" w:cs="Times New Roman"/>
          <w:color w:val="000000"/>
          <w:sz w:val="23"/>
          <w:szCs w:val="23"/>
        </w:rPr>
        <w:t>Nidzcy</w:t>
      </w:r>
      <w:r w:rsidRPr="00493605">
        <w:rPr>
          <w:rFonts w:ascii="Times New Roman" w:hAnsi="Times New Roman" w:cs="Times New Roman"/>
          <w:color w:val="000000"/>
          <w:sz w:val="23"/>
          <w:szCs w:val="23"/>
        </w:rPr>
        <w:t xml:space="preserve"> ul. </w:t>
      </w:r>
      <w:r w:rsidRPr="00B20832">
        <w:rPr>
          <w:rFonts w:ascii="Times New Roman" w:hAnsi="Times New Roman" w:cs="Times New Roman"/>
          <w:color w:val="000000"/>
          <w:sz w:val="23"/>
          <w:szCs w:val="23"/>
        </w:rPr>
        <w:t>Traugutta</w:t>
      </w:r>
      <w:r w:rsidRPr="00493605">
        <w:rPr>
          <w:rFonts w:ascii="Times New Roman" w:hAnsi="Times New Roman" w:cs="Times New Roman"/>
          <w:color w:val="000000"/>
          <w:sz w:val="23"/>
          <w:szCs w:val="23"/>
        </w:rPr>
        <w:t xml:space="preserve"> </w:t>
      </w:r>
      <w:r w:rsidRPr="00B20832">
        <w:rPr>
          <w:rFonts w:ascii="Times New Roman" w:hAnsi="Times New Roman" w:cs="Times New Roman"/>
          <w:color w:val="000000"/>
          <w:sz w:val="23"/>
          <w:szCs w:val="23"/>
        </w:rPr>
        <w:t>2</w:t>
      </w:r>
      <w:r w:rsidRPr="00493605">
        <w:rPr>
          <w:rFonts w:ascii="Times New Roman" w:hAnsi="Times New Roman" w:cs="Times New Roman"/>
          <w:color w:val="000000"/>
          <w:sz w:val="23"/>
          <w:szCs w:val="23"/>
        </w:rPr>
        <w:t xml:space="preserve">3, w </w:t>
      </w:r>
      <w:r w:rsidRPr="00B20832">
        <w:rPr>
          <w:rFonts w:ascii="Times New Roman" w:hAnsi="Times New Roman" w:cs="Times New Roman"/>
          <w:color w:val="000000"/>
          <w:sz w:val="23"/>
          <w:szCs w:val="23"/>
        </w:rPr>
        <w:t>sekretariacie pok. nr 33</w:t>
      </w:r>
      <w:r w:rsidRPr="00493605">
        <w:rPr>
          <w:rFonts w:ascii="Times New Roman" w:hAnsi="Times New Roman" w:cs="Times New Roman"/>
          <w:color w:val="000000"/>
          <w:sz w:val="23"/>
          <w:szCs w:val="23"/>
        </w:rPr>
        <w:t xml:space="preserve">, </w:t>
      </w:r>
      <w:r w:rsidRPr="00493605">
        <w:rPr>
          <w:rFonts w:ascii="Times New Roman" w:hAnsi="Times New Roman" w:cs="Times New Roman"/>
          <w:b/>
          <w:bCs/>
          <w:color w:val="000000"/>
          <w:sz w:val="23"/>
          <w:szCs w:val="23"/>
        </w:rPr>
        <w:t xml:space="preserve">w terminie do </w:t>
      </w:r>
      <w:r w:rsidRPr="00873C6A">
        <w:rPr>
          <w:rFonts w:ascii="Times New Roman" w:hAnsi="Times New Roman" w:cs="Times New Roman"/>
          <w:b/>
          <w:bCs/>
          <w:sz w:val="23"/>
          <w:szCs w:val="23"/>
        </w:rPr>
        <w:t>dnia 0</w:t>
      </w:r>
      <w:r w:rsidR="00F765CB">
        <w:rPr>
          <w:rFonts w:ascii="Times New Roman" w:hAnsi="Times New Roman" w:cs="Times New Roman"/>
          <w:b/>
          <w:bCs/>
          <w:sz w:val="23"/>
          <w:szCs w:val="23"/>
        </w:rPr>
        <w:t>2</w:t>
      </w:r>
      <w:r w:rsidRPr="00873C6A">
        <w:rPr>
          <w:rFonts w:ascii="Times New Roman" w:hAnsi="Times New Roman" w:cs="Times New Roman"/>
          <w:b/>
          <w:bCs/>
          <w:sz w:val="23"/>
          <w:szCs w:val="23"/>
        </w:rPr>
        <w:t>.</w:t>
      </w:r>
      <w:r w:rsidR="00846328" w:rsidRPr="00873C6A">
        <w:rPr>
          <w:rFonts w:ascii="Times New Roman" w:hAnsi="Times New Roman" w:cs="Times New Roman"/>
          <w:b/>
          <w:bCs/>
          <w:sz w:val="23"/>
          <w:szCs w:val="23"/>
        </w:rPr>
        <w:t xml:space="preserve">08. </w:t>
      </w:r>
      <w:r w:rsidRPr="00873C6A">
        <w:rPr>
          <w:rFonts w:ascii="Times New Roman" w:hAnsi="Times New Roman" w:cs="Times New Roman"/>
          <w:b/>
          <w:bCs/>
          <w:sz w:val="23"/>
          <w:szCs w:val="23"/>
        </w:rPr>
        <w:t>201</w:t>
      </w:r>
      <w:r w:rsidR="0030147A" w:rsidRPr="00873C6A">
        <w:rPr>
          <w:rFonts w:ascii="Times New Roman" w:hAnsi="Times New Roman" w:cs="Times New Roman"/>
          <w:b/>
          <w:bCs/>
          <w:sz w:val="23"/>
          <w:szCs w:val="23"/>
        </w:rPr>
        <w:t>8</w:t>
      </w:r>
      <w:r w:rsidRPr="00873C6A">
        <w:rPr>
          <w:rFonts w:ascii="Times New Roman" w:hAnsi="Times New Roman" w:cs="Times New Roman"/>
          <w:b/>
          <w:bCs/>
          <w:sz w:val="23"/>
          <w:szCs w:val="23"/>
        </w:rPr>
        <w:t xml:space="preserve"> r. do godz. </w:t>
      </w:r>
      <w:r w:rsidR="0030147A" w:rsidRPr="00873C6A">
        <w:rPr>
          <w:rFonts w:ascii="Times New Roman" w:hAnsi="Times New Roman" w:cs="Times New Roman"/>
          <w:b/>
          <w:bCs/>
          <w:sz w:val="23"/>
          <w:szCs w:val="23"/>
        </w:rPr>
        <w:t>1</w:t>
      </w:r>
      <w:r w:rsidRPr="00873C6A">
        <w:rPr>
          <w:rFonts w:ascii="Times New Roman" w:hAnsi="Times New Roman" w:cs="Times New Roman"/>
          <w:b/>
          <w:bCs/>
          <w:sz w:val="23"/>
          <w:szCs w:val="23"/>
        </w:rPr>
        <w:t xml:space="preserve">0:00. </w:t>
      </w:r>
    </w:p>
    <w:p w:rsidR="00493605" w:rsidRPr="00493605" w:rsidRDefault="00493605" w:rsidP="00493605">
      <w:pPr>
        <w:autoSpaceDE w:val="0"/>
        <w:autoSpaceDN w:val="0"/>
        <w:adjustRightInd w:val="0"/>
        <w:spacing w:after="27" w:line="240" w:lineRule="auto"/>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2. Za termin złożenia oferty uważa się termin jej dotarcia do </w:t>
      </w:r>
      <w:r w:rsidR="00846328">
        <w:rPr>
          <w:rFonts w:ascii="Times New Roman" w:hAnsi="Times New Roman" w:cs="Times New Roman"/>
          <w:color w:val="000000"/>
          <w:sz w:val="23"/>
          <w:szCs w:val="23"/>
        </w:rPr>
        <w:t>Z</w:t>
      </w:r>
      <w:r w:rsidRPr="00493605">
        <w:rPr>
          <w:rFonts w:ascii="Times New Roman" w:hAnsi="Times New Roman" w:cs="Times New Roman"/>
          <w:color w:val="000000"/>
          <w:sz w:val="23"/>
          <w:szCs w:val="23"/>
        </w:rPr>
        <w:t xml:space="preserve">amawiającego.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3</w:t>
      </w:r>
      <w:r w:rsidR="00493605" w:rsidRPr="00493605">
        <w:rPr>
          <w:rFonts w:ascii="Times New Roman" w:hAnsi="Times New Roman" w:cs="Times New Roman"/>
          <w:color w:val="000000"/>
          <w:sz w:val="23"/>
          <w:szCs w:val="23"/>
        </w:rPr>
        <w:t xml:space="preserve">. 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lastRenderedPageBreak/>
        <w:t>4</w:t>
      </w:r>
      <w:r w:rsidR="00493605" w:rsidRPr="00493605">
        <w:rPr>
          <w:rFonts w:ascii="Times New Roman" w:hAnsi="Times New Roman" w:cs="Times New Roman"/>
          <w:color w:val="000000"/>
          <w:sz w:val="23"/>
          <w:szCs w:val="23"/>
        </w:rPr>
        <w:t xml:space="preserve">. Otwarcie ofert odbędzie się w </w:t>
      </w:r>
      <w:r w:rsidR="00493605" w:rsidRPr="00873C6A">
        <w:rPr>
          <w:rFonts w:ascii="Times New Roman" w:hAnsi="Times New Roman" w:cs="Times New Roman"/>
          <w:sz w:val="23"/>
          <w:szCs w:val="23"/>
        </w:rPr>
        <w:t xml:space="preserve">dniu </w:t>
      </w:r>
      <w:r w:rsidRPr="00873C6A">
        <w:rPr>
          <w:rFonts w:ascii="Times New Roman" w:hAnsi="Times New Roman" w:cs="Times New Roman"/>
          <w:b/>
          <w:bCs/>
          <w:sz w:val="23"/>
          <w:szCs w:val="23"/>
        </w:rPr>
        <w:t>0</w:t>
      </w:r>
      <w:r w:rsidR="00F765CB">
        <w:rPr>
          <w:rFonts w:ascii="Times New Roman" w:hAnsi="Times New Roman" w:cs="Times New Roman"/>
          <w:b/>
          <w:bCs/>
          <w:sz w:val="23"/>
          <w:szCs w:val="23"/>
        </w:rPr>
        <w:t>2</w:t>
      </w:r>
      <w:r w:rsidR="00493605" w:rsidRPr="00873C6A">
        <w:rPr>
          <w:rFonts w:ascii="Times New Roman" w:hAnsi="Times New Roman" w:cs="Times New Roman"/>
          <w:b/>
          <w:bCs/>
          <w:sz w:val="23"/>
          <w:szCs w:val="23"/>
        </w:rPr>
        <w:t>.</w:t>
      </w:r>
      <w:r w:rsidR="00846328" w:rsidRPr="00873C6A">
        <w:rPr>
          <w:rFonts w:ascii="Times New Roman" w:hAnsi="Times New Roman" w:cs="Times New Roman"/>
          <w:b/>
          <w:bCs/>
          <w:sz w:val="23"/>
          <w:szCs w:val="23"/>
        </w:rPr>
        <w:t xml:space="preserve">08. </w:t>
      </w:r>
      <w:r w:rsidR="00493605" w:rsidRPr="00873C6A">
        <w:rPr>
          <w:rFonts w:ascii="Times New Roman" w:hAnsi="Times New Roman" w:cs="Times New Roman"/>
          <w:b/>
          <w:bCs/>
          <w:sz w:val="23"/>
          <w:szCs w:val="23"/>
        </w:rPr>
        <w:t>201</w:t>
      </w:r>
      <w:r w:rsidR="0030147A" w:rsidRPr="00873C6A">
        <w:rPr>
          <w:rFonts w:ascii="Times New Roman" w:hAnsi="Times New Roman" w:cs="Times New Roman"/>
          <w:b/>
          <w:bCs/>
          <w:sz w:val="23"/>
          <w:szCs w:val="23"/>
        </w:rPr>
        <w:t>8</w:t>
      </w:r>
      <w:r w:rsidR="00493605" w:rsidRPr="00873C6A">
        <w:rPr>
          <w:rFonts w:ascii="Times New Roman" w:hAnsi="Times New Roman" w:cs="Times New Roman"/>
          <w:b/>
          <w:bCs/>
          <w:sz w:val="23"/>
          <w:szCs w:val="23"/>
        </w:rPr>
        <w:t xml:space="preserve"> r., o godz. 1</w:t>
      </w:r>
      <w:r w:rsidR="0030147A" w:rsidRPr="00873C6A">
        <w:rPr>
          <w:rFonts w:ascii="Times New Roman" w:hAnsi="Times New Roman" w:cs="Times New Roman"/>
          <w:b/>
          <w:bCs/>
          <w:sz w:val="23"/>
          <w:szCs w:val="23"/>
        </w:rPr>
        <w:t>1</w:t>
      </w:r>
      <w:r w:rsidR="00493605" w:rsidRPr="00873C6A">
        <w:rPr>
          <w:rFonts w:ascii="Times New Roman" w:hAnsi="Times New Roman" w:cs="Times New Roman"/>
          <w:b/>
          <w:bCs/>
          <w:sz w:val="23"/>
          <w:szCs w:val="23"/>
        </w:rPr>
        <w:t>:</w:t>
      </w:r>
      <w:r w:rsidR="0030147A" w:rsidRPr="00873C6A">
        <w:rPr>
          <w:rFonts w:ascii="Times New Roman" w:hAnsi="Times New Roman" w:cs="Times New Roman"/>
          <w:b/>
          <w:bCs/>
          <w:sz w:val="23"/>
          <w:szCs w:val="23"/>
        </w:rPr>
        <w:t>00</w:t>
      </w:r>
      <w:r w:rsidR="00493605" w:rsidRPr="00873C6A">
        <w:rPr>
          <w:rFonts w:ascii="Times New Roman" w:hAnsi="Times New Roman" w:cs="Times New Roman"/>
          <w:b/>
          <w:bCs/>
          <w:sz w:val="23"/>
          <w:szCs w:val="23"/>
        </w:rPr>
        <w:t xml:space="preserve"> w budynku </w:t>
      </w:r>
      <w:r w:rsidR="00493605" w:rsidRPr="00493605">
        <w:rPr>
          <w:rFonts w:ascii="Times New Roman" w:hAnsi="Times New Roman" w:cs="Times New Roman"/>
          <w:b/>
          <w:bCs/>
          <w:color w:val="000000"/>
          <w:sz w:val="23"/>
          <w:szCs w:val="23"/>
        </w:rPr>
        <w:t xml:space="preserve">Starostwa Powiatowego w </w:t>
      </w:r>
      <w:r w:rsidRPr="00B20832">
        <w:rPr>
          <w:rFonts w:ascii="Times New Roman" w:hAnsi="Times New Roman" w:cs="Times New Roman"/>
          <w:b/>
          <w:bCs/>
          <w:color w:val="000000"/>
          <w:sz w:val="23"/>
          <w:szCs w:val="23"/>
        </w:rPr>
        <w:t>Nidzicy</w:t>
      </w:r>
      <w:r w:rsidR="00493605" w:rsidRPr="00493605">
        <w:rPr>
          <w:rFonts w:ascii="Times New Roman" w:hAnsi="Times New Roman" w:cs="Times New Roman"/>
          <w:b/>
          <w:bCs/>
          <w:color w:val="000000"/>
          <w:sz w:val="23"/>
          <w:szCs w:val="23"/>
        </w:rPr>
        <w:t xml:space="preserve"> ul. </w:t>
      </w:r>
      <w:r w:rsidRPr="00B20832">
        <w:rPr>
          <w:rFonts w:ascii="Times New Roman" w:hAnsi="Times New Roman" w:cs="Times New Roman"/>
          <w:b/>
          <w:bCs/>
          <w:color w:val="000000"/>
          <w:sz w:val="23"/>
          <w:szCs w:val="23"/>
        </w:rPr>
        <w:t>Traugutta</w:t>
      </w:r>
      <w:r w:rsidR="00493605" w:rsidRPr="00493605">
        <w:rPr>
          <w:rFonts w:ascii="Times New Roman" w:hAnsi="Times New Roman" w:cs="Times New Roman"/>
          <w:b/>
          <w:bCs/>
          <w:color w:val="000000"/>
          <w:sz w:val="23"/>
          <w:szCs w:val="23"/>
        </w:rPr>
        <w:t xml:space="preserve"> </w:t>
      </w:r>
      <w:r w:rsidRPr="00B20832">
        <w:rPr>
          <w:rFonts w:ascii="Times New Roman" w:hAnsi="Times New Roman" w:cs="Times New Roman"/>
          <w:b/>
          <w:bCs/>
          <w:color w:val="000000"/>
          <w:sz w:val="23"/>
          <w:szCs w:val="23"/>
        </w:rPr>
        <w:t>2</w:t>
      </w:r>
      <w:r w:rsidR="00493605" w:rsidRPr="00493605">
        <w:rPr>
          <w:rFonts w:ascii="Times New Roman" w:hAnsi="Times New Roman" w:cs="Times New Roman"/>
          <w:b/>
          <w:bCs/>
          <w:color w:val="000000"/>
          <w:sz w:val="23"/>
          <w:szCs w:val="23"/>
        </w:rPr>
        <w:t xml:space="preserve">3, w pokoju nr </w:t>
      </w:r>
      <w:r w:rsidRPr="00B20832">
        <w:rPr>
          <w:rFonts w:ascii="Times New Roman" w:hAnsi="Times New Roman" w:cs="Times New Roman"/>
          <w:b/>
          <w:bCs/>
          <w:color w:val="000000"/>
          <w:sz w:val="23"/>
          <w:szCs w:val="23"/>
        </w:rPr>
        <w:t>45</w:t>
      </w:r>
      <w:r w:rsidR="00493605" w:rsidRPr="00493605">
        <w:rPr>
          <w:rFonts w:ascii="Times New Roman" w:hAnsi="Times New Roman" w:cs="Times New Roman"/>
          <w:b/>
          <w:bCs/>
          <w:color w:val="000000"/>
          <w:sz w:val="23"/>
          <w:szCs w:val="23"/>
        </w:rPr>
        <w:t xml:space="preserve"> (</w:t>
      </w:r>
      <w:r w:rsidRPr="00B20832">
        <w:rPr>
          <w:rFonts w:ascii="Times New Roman" w:hAnsi="Times New Roman" w:cs="Times New Roman"/>
          <w:b/>
          <w:bCs/>
          <w:color w:val="000000"/>
          <w:sz w:val="23"/>
          <w:szCs w:val="23"/>
        </w:rPr>
        <w:t>II piętro</w:t>
      </w:r>
      <w:r w:rsidR="00493605" w:rsidRPr="00493605">
        <w:rPr>
          <w:rFonts w:ascii="Times New Roman" w:hAnsi="Times New Roman" w:cs="Times New Roman"/>
          <w:b/>
          <w:bCs/>
          <w:color w:val="000000"/>
          <w:sz w:val="23"/>
          <w:szCs w:val="23"/>
        </w:rPr>
        <w:t xml:space="preserve">). </w:t>
      </w:r>
      <w:r w:rsidR="00493605" w:rsidRPr="00493605">
        <w:rPr>
          <w:rFonts w:ascii="Times New Roman" w:hAnsi="Times New Roman" w:cs="Times New Roman"/>
          <w:color w:val="000000"/>
          <w:sz w:val="23"/>
          <w:szCs w:val="23"/>
        </w:rPr>
        <w:t xml:space="preserve">Otwarcie ofert jest jawne, wykonawcy mogą w nim uczestniczyć. </w:t>
      </w:r>
    </w:p>
    <w:p w:rsidR="00493605" w:rsidRPr="00493605" w:rsidRDefault="00C56B86" w:rsidP="005B5386">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5</w:t>
      </w:r>
      <w:r w:rsidR="00493605" w:rsidRPr="00493605">
        <w:rPr>
          <w:rFonts w:ascii="Times New Roman" w:hAnsi="Times New Roman" w:cs="Times New Roman"/>
          <w:color w:val="000000"/>
          <w:sz w:val="23"/>
          <w:szCs w:val="23"/>
        </w:rPr>
        <w:t xml:space="preserve">. Zamawiający bezpośrednio przed otwarciem ofert poda kwotę, jaką zamierza przeznaczyć na </w:t>
      </w:r>
      <w:r w:rsidR="00493605" w:rsidRPr="008031C8">
        <w:rPr>
          <w:rFonts w:ascii="Times New Roman" w:hAnsi="Times New Roman" w:cs="Times New Roman"/>
          <w:sz w:val="23"/>
          <w:szCs w:val="23"/>
        </w:rPr>
        <w:t xml:space="preserve">sfinansowanie zamówienia. Następnie zamawiający poda informacje, o których mowa w art. 86 ust. 4 ustawy. </w:t>
      </w:r>
    </w:p>
    <w:p w:rsidR="00493605" w:rsidRPr="00493605" w:rsidRDefault="00C56B86"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6</w:t>
      </w:r>
      <w:r w:rsidR="00493605" w:rsidRPr="00493605">
        <w:rPr>
          <w:rFonts w:ascii="Times New Roman" w:hAnsi="Times New Roman" w:cs="Times New Roman"/>
          <w:color w:val="000000"/>
          <w:sz w:val="23"/>
          <w:szCs w:val="23"/>
        </w:rPr>
        <w:t xml:space="preserve">. Niezwłocznie po otwarciu ofert zamawiający zamieszcza na stronie internetowej informacje dotyczące: </w:t>
      </w:r>
    </w:p>
    <w:p w:rsidR="00493605" w:rsidRPr="00493605" w:rsidRDefault="00493605" w:rsidP="001D61F2">
      <w:pPr>
        <w:autoSpaceDE w:val="0"/>
        <w:autoSpaceDN w:val="0"/>
        <w:adjustRightInd w:val="0"/>
        <w:spacing w:after="27" w:line="240" w:lineRule="auto"/>
        <w:ind w:left="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1) kwoty, jaką zamierza przeznaczyć na sfinansowanie zamówienia; </w:t>
      </w:r>
    </w:p>
    <w:p w:rsidR="00493605" w:rsidRPr="00493605" w:rsidRDefault="00493605" w:rsidP="001D61F2">
      <w:pPr>
        <w:autoSpaceDE w:val="0"/>
        <w:autoSpaceDN w:val="0"/>
        <w:adjustRightInd w:val="0"/>
        <w:spacing w:after="27" w:line="240" w:lineRule="auto"/>
        <w:ind w:left="284"/>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 xml:space="preserve">2) firm oraz adresów wykonawców, którzy złożyli oferty w terminie; </w:t>
      </w:r>
    </w:p>
    <w:p w:rsidR="00493605" w:rsidRPr="00493605" w:rsidRDefault="00493605" w:rsidP="001D61F2">
      <w:pPr>
        <w:autoSpaceDE w:val="0"/>
        <w:autoSpaceDN w:val="0"/>
        <w:adjustRightInd w:val="0"/>
        <w:spacing w:after="27" w:line="240" w:lineRule="auto"/>
        <w:ind w:left="567" w:hanging="283"/>
        <w:jc w:val="both"/>
        <w:rPr>
          <w:rFonts w:ascii="Times New Roman" w:hAnsi="Times New Roman" w:cs="Times New Roman"/>
          <w:color w:val="000000"/>
          <w:sz w:val="23"/>
          <w:szCs w:val="23"/>
        </w:rPr>
      </w:pPr>
      <w:r w:rsidRPr="00493605">
        <w:rPr>
          <w:rFonts w:ascii="Times New Roman" w:hAnsi="Times New Roman" w:cs="Times New Roman"/>
          <w:color w:val="000000"/>
          <w:sz w:val="23"/>
          <w:szCs w:val="23"/>
        </w:rPr>
        <w:t>3) ceny, terminu wykonania zamówienia</w:t>
      </w:r>
      <w:r w:rsidR="0067559F">
        <w:rPr>
          <w:rFonts w:ascii="Times New Roman" w:hAnsi="Times New Roman" w:cs="Times New Roman"/>
          <w:color w:val="000000"/>
          <w:sz w:val="23"/>
          <w:szCs w:val="23"/>
        </w:rPr>
        <w:t xml:space="preserve"> i</w:t>
      </w:r>
      <w:r w:rsidRPr="00493605">
        <w:rPr>
          <w:rFonts w:ascii="Times New Roman" w:hAnsi="Times New Roman" w:cs="Times New Roman"/>
          <w:color w:val="000000"/>
          <w:sz w:val="23"/>
          <w:szCs w:val="23"/>
        </w:rPr>
        <w:t xml:space="preserve"> okresu gwarancji zawartych w ofertach. </w:t>
      </w:r>
    </w:p>
    <w:p w:rsidR="00493605" w:rsidRPr="00493605" w:rsidRDefault="00C56B86" w:rsidP="001D61F2">
      <w:pPr>
        <w:autoSpaceDE w:val="0"/>
        <w:autoSpaceDN w:val="0"/>
        <w:adjustRightInd w:val="0"/>
        <w:spacing w:after="27"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7</w:t>
      </w:r>
      <w:r w:rsidR="00493605" w:rsidRPr="00493605">
        <w:rPr>
          <w:rFonts w:ascii="Times New Roman" w:hAnsi="Times New Roman" w:cs="Times New Roman"/>
          <w:color w:val="000000"/>
          <w:sz w:val="23"/>
          <w:szCs w:val="23"/>
        </w:rPr>
        <w:t xml:space="preserve">. Zamawiający wezwie wykonawców, którzy w określonym terminie nie złożyli wymaganych przez zamawiającego oświadczeń lub </w:t>
      </w:r>
      <w:r w:rsidR="00493605" w:rsidRPr="008031C8">
        <w:rPr>
          <w:rFonts w:ascii="Times New Roman" w:hAnsi="Times New Roman" w:cs="Times New Roman"/>
          <w:sz w:val="23"/>
          <w:szCs w:val="23"/>
        </w:rPr>
        <w:t xml:space="preserve">dokumentów, o których mowa w art. 25 ust. 1 Pzp, lub którzy nie złożyli pełnomocnictw, albo, którzy złożyli wymagane przez zamawiającego oświadczenia i dokumenty, o których mowa w art. 25 ust. 1 Pzp, zawierające błędy lub którzy złożyli wadliwe pełnomocnictwa, do ich złożenia w wyznaczonym terminie, chyba, że </w:t>
      </w:r>
      <w:r w:rsidR="00493605" w:rsidRPr="00493605">
        <w:rPr>
          <w:rFonts w:ascii="Times New Roman" w:hAnsi="Times New Roman" w:cs="Times New Roman"/>
          <w:color w:val="000000"/>
          <w:sz w:val="23"/>
          <w:szCs w:val="23"/>
        </w:rPr>
        <w:t xml:space="preserve">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w:t>
      </w:r>
      <w:r w:rsidR="00493605" w:rsidRPr="00493605">
        <w:rPr>
          <w:rFonts w:ascii="Times New Roman" w:hAnsi="Times New Roman" w:cs="Times New Roman"/>
          <w:b/>
          <w:bCs/>
          <w:color w:val="000000"/>
          <w:sz w:val="23"/>
          <w:szCs w:val="23"/>
        </w:rPr>
        <w:t xml:space="preserve">nie później niż w dniu, w którym upłynął termin składania ofert. </w:t>
      </w:r>
    </w:p>
    <w:p w:rsidR="00493605" w:rsidRPr="00B20832" w:rsidRDefault="00C56B86" w:rsidP="001D61F2">
      <w:pPr>
        <w:autoSpaceDE w:val="0"/>
        <w:autoSpaceDN w:val="0"/>
        <w:adjustRightInd w:val="0"/>
        <w:spacing w:after="0"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8</w:t>
      </w:r>
      <w:r w:rsidR="00493605" w:rsidRPr="00493605">
        <w:rPr>
          <w:rFonts w:ascii="Times New Roman" w:hAnsi="Times New Roman" w:cs="Times New Roman"/>
          <w:color w:val="000000"/>
          <w:sz w:val="23"/>
          <w:szCs w:val="23"/>
        </w:rPr>
        <w:t>. Zamawiający wezwie także, w wyznaczonym przez siebie terminie, do złożenia wyjaśnień dotyczących oświadczeń lub dokumentów (budzących wątpliwości), o których mowa w art. 25 ust. 1.</w:t>
      </w:r>
    </w:p>
    <w:p w:rsid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p>
    <w:p w:rsidR="00DF1F17" w:rsidRPr="00B20832" w:rsidRDefault="00DF1F17" w:rsidP="003D2F13">
      <w:pPr>
        <w:autoSpaceDE w:val="0"/>
        <w:autoSpaceDN w:val="0"/>
        <w:adjustRightInd w:val="0"/>
        <w:spacing w:after="0" w:line="240" w:lineRule="auto"/>
        <w:jc w:val="both"/>
        <w:rPr>
          <w:rFonts w:ascii="Times New Roman" w:hAnsi="Times New Roman" w:cs="Times New Roman"/>
          <w:color w:val="000000"/>
          <w:sz w:val="23"/>
          <w:szCs w:val="23"/>
        </w:rPr>
      </w:pPr>
    </w:p>
    <w:p w:rsidR="003D2F13" w:rsidRDefault="003D2F13" w:rsidP="003D2F13">
      <w:pPr>
        <w:autoSpaceDE w:val="0"/>
        <w:autoSpaceDN w:val="0"/>
        <w:adjustRightInd w:val="0"/>
        <w:spacing w:after="0" w:line="240" w:lineRule="auto"/>
        <w:rPr>
          <w:rFonts w:ascii="Times New Roman" w:hAnsi="Times New Roman" w:cs="Times New Roman"/>
          <w:b/>
          <w:bCs/>
          <w:color w:val="000000"/>
          <w:sz w:val="23"/>
          <w:szCs w:val="23"/>
        </w:rPr>
      </w:pPr>
      <w:r w:rsidRPr="003D2F13">
        <w:rPr>
          <w:rFonts w:ascii="Times New Roman" w:hAnsi="Times New Roman" w:cs="Times New Roman"/>
          <w:b/>
          <w:bCs/>
          <w:color w:val="000000"/>
          <w:sz w:val="23"/>
          <w:szCs w:val="23"/>
        </w:rPr>
        <w:t xml:space="preserve">XIX WYBÓR OFERTY NAJKORZYSTNIEJSZEJ </w:t>
      </w:r>
    </w:p>
    <w:p w:rsidR="00425E95" w:rsidRPr="003D2F13" w:rsidRDefault="00425E95" w:rsidP="003D2F13">
      <w:pPr>
        <w:autoSpaceDE w:val="0"/>
        <w:autoSpaceDN w:val="0"/>
        <w:adjustRightInd w:val="0"/>
        <w:spacing w:after="0" w:line="240" w:lineRule="auto"/>
        <w:rPr>
          <w:rFonts w:ascii="Times New Roman" w:hAnsi="Times New Roman" w:cs="Times New Roman"/>
          <w:color w:val="000000"/>
          <w:sz w:val="23"/>
          <w:szCs w:val="23"/>
        </w:rPr>
      </w:pP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color w:val="000000"/>
          <w:sz w:val="23"/>
          <w:szCs w:val="23"/>
        </w:rPr>
        <w:t xml:space="preserve">1. Wybór oferty najkorzystniejszej oferty ostanie dokonany według następujących kryteriów oceny ofert: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b/>
          <w:bCs/>
          <w:color w:val="000000"/>
          <w:sz w:val="23"/>
          <w:szCs w:val="23"/>
        </w:rPr>
        <w:t xml:space="preserve">1) Cena - 60%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sz w:val="23"/>
          <w:szCs w:val="23"/>
        </w:rPr>
      </w:pPr>
      <w:r w:rsidRPr="003D2F13">
        <w:rPr>
          <w:rFonts w:ascii="Times New Roman" w:hAnsi="Times New Roman" w:cs="Times New Roman"/>
          <w:color w:val="000000"/>
          <w:sz w:val="23"/>
          <w:szCs w:val="23"/>
        </w:rPr>
        <w:t xml:space="preserve">Sposób przyznania punktów w kryterium „cena”: </w:t>
      </w: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w:t>
      </w:r>
      <w:r w:rsidRPr="003D2F13">
        <w:rPr>
          <w:rFonts w:ascii="Times New Roman" w:hAnsi="Times New Roman" w:cs="Times New Roman"/>
          <w:color w:val="000000"/>
        </w:rPr>
        <w:t xml:space="preserve">oferta z najniższą ceną brutto </w:t>
      </w:r>
    </w:p>
    <w:p w:rsidR="003D2F13" w:rsidRPr="003D2F13"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w:t>
      </w:r>
      <w:r w:rsidRPr="003D2F13">
        <w:rPr>
          <w:rFonts w:ascii="Times New Roman" w:hAnsi="Times New Roman" w:cs="Times New Roman"/>
          <w:color w:val="000000"/>
        </w:rPr>
        <w:t xml:space="preserve">C = ---------------------------------------------------- x 100 pkt x znaczenie kryterium 60% </w:t>
      </w:r>
    </w:p>
    <w:p w:rsidR="003D2F13" w:rsidRPr="00B20832" w:rsidRDefault="003D2F13"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cena brutto oferty ocenianej</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p>
    <w:p w:rsidR="003406C6" w:rsidRPr="00B20832" w:rsidRDefault="0030147A" w:rsidP="003D2F13">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2</w:t>
      </w:r>
      <w:r w:rsidR="003406C6" w:rsidRPr="00B20832">
        <w:rPr>
          <w:rFonts w:ascii="Times New Roman" w:hAnsi="Times New Roman" w:cs="Times New Roman"/>
          <w:b/>
          <w:color w:val="000000"/>
        </w:rPr>
        <w:t xml:space="preserve">) Okres rękojmi </w:t>
      </w:r>
      <w:r w:rsidR="009E5D37" w:rsidRPr="00B20832">
        <w:rPr>
          <w:rFonts w:ascii="Times New Roman" w:hAnsi="Times New Roman" w:cs="Times New Roman"/>
          <w:b/>
          <w:color w:val="000000"/>
        </w:rPr>
        <w:t xml:space="preserve">i gwarancji </w:t>
      </w:r>
      <w:r w:rsidR="003406C6" w:rsidRPr="00B20832">
        <w:rPr>
          <w:rFonts w:ascii="Times New Roman" w:hAnsi="Times New Roman" w:cs="Times New Roman"/>
          <w:b/>
          <w:color w:val="000000"/>
        </w:rPr>
        <w:t>w miesiącach</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Sposób przyznania punktów:</w:t>
      </w:r>
    </w:p>
    <w:p w:rsidR="009E5D37" w:rsidRPr="00B20832" w:rsidRDefault="009E5D37"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i gwarancja na </w:t>
      </w:r>
      <w:r w:rsidR="0030147A">
        <w:rPr>
          <w:rFonts w:ascii="Times New Roman" w:hAnsi="Times New Roman" w:cs="Times New Roman"/>
          <w:color w:val="000000"/>
        </w:rPr>
        <w:t>24</w:t>
      </w:r>
      <w:r w:rsidRPr="00B20832">
        <w:rPr>
          <w:rFonts w:ascii="Times New Roman" w:hAnsi="Times New Roman" w:cs="Times New Roman"/>
          <w:color w:val="000000"/>
        </w:rPr>
        <w:t xml:space="preserve"> miesi</w:t>
      </w:r>
      <w:r w:rsidR="0030147A">
        <w:rPr>
          <w:rFonts w:ascii="Times New Roman" w:hAnsi="Times New Roman" w:cs="Times New Roman"/>
          <w:color w:val="000000"/>
        </w:rPr>
        <w:t xml:space="preserve">ące </w:t>
      </w:r>
      <w:r w:rsidRPr="00B20832">
        <w:rPr>
          <w:rFonts w:ascii="Times New Roman" w:hAnsi="Times New Roman" w:cs="Times New Roman"/>
          <w:color w:val="000000"/>
        </w:rPr>
        <w:t>= 0 pkt</w:t>
      </w:r>
    </w:p>
    <w:p w:rsidR="003406C6" w:rsidRPr="00B20832" w:rsidRDefault="003406C6"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w:t>
      </w:r>
      <w:r w:rsidR="009E5D37" w:rsidRPr="00B20832">
        <w:rPr>
          <w:rFonts w:ascii="Times New Roman" w:hAnsi="Times New Roman" w:cs="Times New Roman"/>
          <w:color w:val="000000"/>
        </w:rPr>
        <w:t xml:space="preserve">i gwarancja </w:t>
      </w:r>
      <w:r w:rsidRPr="00B20832">
        <w:rPr>
          <w:rFonts w:ascii="Times New Roman" w:hAnsi="Times New Roman" w:cs="Times New Roman"/>
          <w:color w:val="000000"/>
        </w:rPr>
        <w:t xml:space="preserve">na </w:t>
      </w:r>
      <w:r w:rsidR="0030147A">
        <w:rPr>
          <w:rFonts w:ascii="Times New Roman" w:hAnsi="Times New Roman" w:cs="Times New Roman"/>
          <w:color w:val="000000"/>
        </w:rPr>
        <w:t>36</w:t>
      </w:r>
      <w:r w:rsidRPr="00B20832">
        <w:rPr>
          <w:rFonts w:ascii="Times New Roman" w:hAnsi="Times New Roman" w:cs="Times New Roman"/>
          <w:color w:val="000000"/>
        </w:rPr>
        <w:t xml:space="preserve"> miesięcy = 10 pkt</w:t>
      </w:r>
    </w:p>
    <w:p w:rsidR="003406C6" w:rsidRDefault="009E5D37"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rę</w:t>
      </w:r>
      <w:r w:rsidR="003406C6" w:rsidRPr="00B20832">
        <w:rPr>
          <w:rFonts w:ascii="Times New Roman" w:hAnsi="Times New Roman" w:cs="Times New Roman"/>
          <w:color w:val="000000"/>
        </w:rPr>
        <w:t xml:space="preserve">kojmia </w:t>
      </w:r>
      <w:r w:rsidRPr="00B20832">
        <w:rPr>
          <w:rFonts w:ascii="Times New Roman" w:hAnsi="Times New Roman" w:cs="Times New Roman"/>
          <w:color w:val="000000"/>
        </w:rPr>
        <w:t xml:space="preserve">i gwarancja </w:t>
      </w:r>
      <w:r w:rsidR="003406C6" w:rsidRPr="00B20832">
        <w:rPr>
          <w:rFonts w:ascii="Times New Roman" w:hAnsi="Times New Roman" w:cs="Times New Roman"/>
          <w:color w:val="000000"/>
        </w:rPr>
        <w:t xml:space="preserve">na </w:t>
      </w:r>
      <w:r w:rsidR="0030147A">
        <w:rPr>
          <w:rFonts w:ascii="Times New Roman" w:hAnsi="Times New Roman" w:cs="Times New Roman"/>
          <w:color w:val="000000"/>
        </w:rPr>
        <w:t>48</w:t>
      </w:r>
      <w:r w:rsidR="003406C6" w:rsidRPr="00B20832">
        <w:rPr>
          <w:rFonts w:ascii="Times New Roman" w:hAnsi="Times New Roman" w:cs="Times New Roman"/>
          <w:color w:val="000000"/>
        </w:rPr>
        <w:t xml:space="preserve"> miesięcy</w:t>
      </w:r>
      <w:r w:rsidR="00E02A36">
        <w:rPr>
          <w:rFonts w:ascii="Times New Roman" w:hAnsi="Times New Roman" w:cs="Times New Roman"/>
          <w:color w:val="000000"/>
        </w:rPr>
        <w:t xml:space="preserve"> </w:t>
      </w:r>
      <w:r w:rsidR="003406C6" w:rsidRPr="00B20832">
        <w:rPr>
          <w:rFonts w:ascii="Times New Roman" w:hAnsi="Times New Roman" w:cs="Times New Roman"/>
          <w:color w:val="000000"/>
        </w:rPr>
        <w:t>= 20 pkt</w:t>
      </w:r>
    </w:p>
    <w:p w:rsidR="0030147A" w:rsidRDefault="0030147A"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i gwarancja na </w:t>
      </w:r>
      <w:r>
        <w:rPr>
          <w:rFonts w:ascii="Times New Roman" w:hAnsi="Times New Roman" w:cs="Times New Roman"/>
          <w:color w:val="000000"/>
        </w:rPr>
        <w:t>60</w:t>
      </w:r>
      <w:r w:rsidRPr="00B20832">
        <w:rPr>
          <w:rFonts w:ascii="Times New Roman" w:hAnsi="Times New Roman" w:cs="Times New Roman"/>
          <w:color w:val="000000"/>
        </w:rPr>
        <w:t xml:space="preserve"> miesięcy</w:t>
      </w:r>
      <w:r>
        <w:rPr>
          <w:rFonts w:ascii="Times New Roman" w:hAnsi="Times New Roman" w:cs="Times New Roman"/>
          <w:color w:val="000000"/>
        </w:rPr>
        <w:t xml:space="preserve"> </w:t>
      </w:r>
      <w:r w:rsidRPr="00B20832">
        <w:rPr>
          <w:rFonts w:ascii="Times New Roman" w:hAnsi="Times New Roman" w:cs="Times New Roman"/>
          <w:color w:val="000000"/>
        </w:rPr>
        <w:t xml:space="preserve">= </w:t>
      </w:r>
      <w:r>
        <w:rPr>
          <w:rFonts w:ascii="Times New Roman" w:hAnsi="Times New Roman" w:cs="Times New Roman"/>
          <w:color w:val="000000"/>
        </w:rPr>
        <w:t>30</w:t>
      </w:r>
      <w:r w:rsidRPr="00B20832">
        <w:rPr>
          <w:rFonts w:ascii="Times New Roman" w:hAnsi="Times New Roman" w:cs="Times New Roman"/>
          <w:color w:val="000000"/>
        </w:rPr>
        <w:t xml:space="preserve"> pkt</w:t>
      </w:r>
    </w:p>
    <w:p w:rsidR="0030147A" w:rsidRPr="00B20832" w:rsidRDefault="0030147A" w:rsidP="003D2F13">
      <w:pPr>
        <w:autoSpaceDE w:val="0"/>
        <w:autoSpaceDN w:val="0"/>
        <w:adjustRightInd w:val="0"/>
        <w:spacing w:after="0" w:line="240" w:lineRule="auto"/>
        <w:jc w:val="both"/>
        <w:rPr>
          <w:rFonts w:ascii="Times New Roman" w:hAnsi="Times New Roman" w:cs="Times New Roman"/>
          <w:color w:val="000000"/>
        </w:rPr>
      </w:pPr>
      <w:r w:rsidRPr="00B20832">
        <w:rPr>
          <w:rFonts w:ascii="Times New Roman" w:hAnsi="Times New Roman" w:cs="Times New Roman"/>
          <w:color w:val="000000"/>
        </w:rPr>
        <w:t xml:space="preserve">- rękojmia i gwarancja na </w:t>
      </w:r>
      <w:r>
        <w:rPr>
          <w:rFonts w:ascii="Times New Roman" w:hAnsi="Times New Roman" w:cs="Times New Roman"/>
          <w:color w:val="000000"/>
        </w:rPr>
        <w:t>72</w:t>
      </w:r>
      <w:r w:rsidRPr="00B20832">
        <w:rPr>
          <w:rFonts w:ascii="Times New Roman" w:hAnsi="Times New Roman" w:cs="Times New Roman"/>
          <w:color w:val="000000"/>
        </w:rPr>
        <w:t xml:space="preserve"> miesięcy</w:t>
      </w:r>
      <w:r>
        <w:rPr>
          <w:rFonts w:ascii="Times New Roman" w:hAnsi="Times New Roman" w:cs="Times New Roman"/>
          <w:color w:val="000000"/>
        </w:rPr>
        <w:t xml:space="preserve"> </w:t>
      </w:r>
      <w:r w:rsidRPr="00B20832">
        <w:rPr>
          <w:rFonts w:ascii="Times New Roman" w:hAnsi="Times New Roman" w:cs="Times New Roman"/>
          <w:color w:val="000000"/>
        </w:rPr>
        <w:t xml:space="preserve">= </w:t>
      </w:r>
      <w:r>
        <w:rPr>
          <w:rFonts w:ascii="Times New Roman" w:hAnsi="Times New Roman" w:cs="Times New Roman"/>
          <w:color w:val="000000"/>
        </w:rPr>
        <w:t>40</w:t>
      </w:r>
      <w:r w:rsidRPr="00B20832">
        <w:rPr>
          <w:rFonts w:ascii="Times New Roman" w:hAnsi="Times New Roman" w:cs="Times New Roman"/>
          <w:color w:val="000000"/>
        </w:rPr>
        <w:t xml:space="preserve"> pkt</w:t>
      </w:r>
    </w:p>
    <w:p w:rsidR="00B20832" w:rsidRPr="00B20832" w:rsidRDefault="00B20832" w:rsidP="003D2F13">
      <w:pPr>
        <w:autoSpaceDE w:val="0"/>
        <w:autoSpaceDN w:val="0"/>
        <w:adjustRightInd w:val="0"/>
        <w:spacing w:after="0" w:line="240" w:lineRule="auto"/>
        <w:jc w:val="both"/>
        <w:rPr>
          <w:rFonts w:ascii="Times New Roman" w:hAnsi="Times New Roman" w:cs="Times New Roman"/>
          <w:color w:val="000000"/>
        </w:rPr>
      </w:pPr>
    </w:p>
    <w:p w:rsidR="00B20832" w:rsidRPr="008B71A9" w:rsidRDefault="00B438DD" w:rsidP="003D2F13">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3</w:t>
      </w:r>
      <w:r w:rsidR="00B20832" w:rsidRPr="008B71A9">
        <w:rPr>
          <w:rFonts w:ascii="Times New Roman" w:hAnsi="Times New Roman" w:cs="Times New Roman"/>
          <w:b/>
          <w:sz w:val="23"/>
          <w:szCs w:val="23"/>
        </w:rPr>
        <w:t>) Łączna punktacja badanej oferty zostanie wyliczona zgodnie z poniższym wzorem:</w:t>
      </w:r>
    </w:p>
    <w:p w:rsidR="00B20832" w:rsidRDefault="00B20832" w:rsidP="003D2F13">
      <w:pPr>
        <w:autoSpaceDE w:val="0"/>
        <w:autoSpaceDN w:val="0"/>
        <w:adjustRightInd w:val="0"/>
        <w:spacing w:after="0" w:line="240" w:lineRule="auto"/>
        <w:jc w:val="both"/>
        <w:rPr>
          <w:rFonts w:ascii="Times New Roman" w:hAnsi="Times New Roman" w:cs="Times New Roman"/>
          <w:sz w:val="23"/>
          <w:szCs w:val="23"/>
        </w:rPr>
      </w:pPr>
    </w:p>
    <w:p w:rsidR="00B20832" w:rsidRDefault="00B20832" w:rsidP="00B20832">
      <w:pPr>
        <w:autoSpaceDE w:val="0"/>
        <w:autoSpaceDN w:val="0"/>
        <w:adjustRightInd w:val="0"/>
        <w:spacing w:after="0" w:line="240" w:lineRule="auto"/>
        <w:jc w:val="center"/>
        <w:rPr>
          <w:rFonts w:ascii="Times New Roman" w:hAnsi="Times New Roman" w:cs="Times New Roman"/>
          <w:sz w:val="23"/>
          <w:szCs w:val="23"/>
        </w:rPr>
      </w:pPr>
      <w:r>
        <w:rPr>
          <w:rFonts w:ascii="Times New Roman" w:hAnsi="Times New Roman" w:cs="Times New Roman"/>
          <w:sz w:val="23"/>
          <w:szCs w:val="23"/>
        </w:rPr>
        <w:t>P = C + OGR</w:t>
      </w:r>
    </w:p>
    <w:p w:rsidR="00B20832" w:rsidRDefault="00B20832" w:rsidP="00B20832">
      <w:pPr>
        <w:autoSpaceDE w:val="0"/>
        <w:autoSpaceDN w:val="0"/>
        <w:adjustRightInd w:val="0"/>
        <w:spacing w:after="0" w:line="240" w:lineRule="auto"/>
        <w:jc w:val="center"/>
        <w:rPr>
          <w:rFonts w:ascii="Times New Roman" w:hAnsi="Times New Roman" w:cs="Times New Roman"/>
          <w:sz w:val="23"/>
          <w:szCs w:val="23"/>
        </w:rPr>
      </w:pP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2. Jeżeli złożono ofertę, której wybór prowadziłby do powstania u zamawiającego obowiązku podatkowego zgodnie z przepisami o podatku od towarów i usług, zamawiający w celu oceny </w:t>
      </w:r>
      <w:r w:rsidRPr="00B20832">
        <w:rPr>
          <w:rFonts w:ascii="Times New Roman" w:hAnsi="Times New Roman" w:cs="Times New Roman"/>
          <w:color w:val="000000"/>
          <w:sz w:val="23"/>
          <w:szCs w:val="23"/>
        </w:rPr>
        <w:lastRenderedPageBreak/>
        <w:t xml:space="preserve">takiej oferty doliczy do przedstawionej w niej ceny podatek od towarów i usług, który miałby obowiązek rozliczyć zgodnie z tymi przepisami. </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3. Ocena punktowa będzie dotyczyć wyłącznie ofert uznanych za ważne i niepodlegających odrzuceniu. </w:t>
      </w:r>
    </w:p>
    <w:p w:rsidR="00B20832" w:rsidRPr="00B20832" w:rsidRDefault="00B20832" w:rsidP="001D61F2">
      <w:pPr>
        <w:autoSpaceDE w:val="0"/>
        <w:autoSpaceDN w:val="0"/>
        <w:adjustRightInd w:val="0"/>
        <w:spacing w:after="28" w:line="240" w:lineRule="auto"/>
        <w:ind w:left="284" w:hanging="284"/>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4. Za najkorzystniejszą zostanie uznana oferta, która uzyska największą liczbę punktów obliczonych</w:t>
      </w:r>
      <w:r>
        <w:rPr>
          <w:rFonts w:ascii="Times New Roman" w:hAnsi="Times New Roman" w:cs="Times New Roman"/>
          <w:color w:val="000000"/>
          <w:sz w:val="23"/>
          <w:szCs w:val="23"/>
        </w:rPr>
        <w:t xml:space="preserve"> wg wzoru podanego w punkcie 1.</w:t>
      </w:r>
    </w:p>
    <w:p w:rsidR="00B20832" w:rsidRPr="008031C8" w:rsidRDefault="00B20832" w:rsidP="001D61F2">
      <w:pPr>
        <w:autoSpaceDE w:val="0"/>
        <w:autoSpaceDN w:val="0"/>
        <w:adjustRightInd w:val="0"/>
        <w:spacing w:after="28" w:line="240" w:lineRule="auto"/>
        <w:ind w:left="284" w:hanging="284"/>
        <w:jc w:val="both"/>
        <w:rPr>
          <w:rFonts w:ascii="Times New Roman" w:hAnsi="Times New Roman" w:cs="Times New Roman"/>
          <w:sz w:val="23"/>
          <w:szCs w:val="23"/>
        </w:rPr>
      </w:pPr>
      <w:r w:rsidRPr="00B20832">
        <w:rPr>
          <w:rFonts w:ascii="Times New Roman" w:hAnsi="Times New Roman" w:cs="Times New Roman"/>
          <w:color w:val="000000"/>
          <w:sz w:val="23"/>
          <w:szCs w:val="23"/>
        </w:rPr>
        <w:t xml:space="preserve">5. W toku badania i oceny ofert Zamawiający może żądać od Wykonawców wyjaśnień dotyczących treści złożonych ofert. Niedopuszczalne jest prowadzenie między Zamawiającym a Wykonawcą negocjacji dotyczących </w:t>
      </w:r>
      <w:r w:rsidRPr="008031C8">
        <w:rPr>
          <w:rFonts w:ascii="Times New Roman" w:hAnsi="Times New Roman" w:cs="Times New Roman"/>
          <w:sz w:val="23"/>
          <w:szCs w:val="23"/>
        </w:rPr>
        <w:t xml:space="preserve">złożonej oferty oraz dokonywanie jakiejkolwiek zmiany w jej treści z wyjątkiem poprawek, o których mowa w art. 87 ust 2 ustawy PZP. </w:t>
      </w:r>
    </w:p>
    <w:p w:rsidR="00B20832" w:rsidRPr="008031C8" w:rsidRDefault="00B20832" w:rsidP="00B20832">
      <w:pPr>
        <w:autoSpaceDE w:val="0"/>
        <w:autoSpaceDN w:val="0"/>
        <w:adjustRightInd w:val="0"/>
        <w:spacing w:after="28"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6. Zamawiający informuje niezwłocznie wszystkich wykonawców o: </w:t>
      </w:r>
    </w:p>
    <w:p w:rsidR="00B20832" w:rsidRPr="008031C8" w:rsidRDefault="00B20832" w:rsidP="001D61F2">
      <w:pPr>
        <w:autoSpaceDE w:val="0"/>
        <w:autoSpaceDN w:val="0"/>
        <w:adjustRightInd w:val="0"/>
        <w:spacing w:after="28" w:line="240" w:lineRule="auto"/>
        <w:ind w:left="567" w:hanging="283"/>
        <w:jc w:val="both"/>
        <w:rPr>
          <w:rFonts w:ascii="Times New Roman" w:hAnsi="Times New Roman" w:cs="Times New Roman"/>
          <w:sz w:val="23"/>
          <w:szCs w:val="23"/>
        </w:rPr>
      </w:pPr>
      <w:r w:rsidRPr="008031C8">
        <w:rPr>
          <w:rFonts w:ascii="Times New Roman" w:hAnsi="Times New Roman" w:cs="Times New Roman"/>
          <w:sz w:val="23"/>
          <w:szCs w:val="23"/>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B20832" w:rsidRPr="008031C8" w:rsidRDefault="00B20832" w:rsidP="001D61F2">
      <w:pPr>
        <w:autoSpaceDE w:val="0"/>
        <w:autoSpaceDN w:val="0"/>
        <w:adjustRightInd w:val="0"/>
        <w:spacing w:after="28"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2) wykonawcach, którzy zostali wykluczeni; </w:t>
      </w:r>
    </w:p>
    <w:p w:rsidR="00B20832" w:rsidRPr="008031C8" w:rsidRDefault="00B20832" w:rsidP="001D61F2">
      <w:pPr>
        <w:autoSpaceDE w:val="0"/>
        <w:autoSpaceDN w:val="0"/>
        <w:adjustRightInd w:val="0"/>
        <w:spacing w:after="28" w:line="240" w:lineRule="auto"/>
        <w:ind w:left="567" w:hanging="283"/>
        <w:jc w:val="both"/>
        <w:rPr>
          <w:rFonts w:ascii="Times New Roman" w:hAnsi="Times New Roman" w:cs="Times New Roman"/>
          <w:sz w:val="23"/>
          <w:szCs w:val="23"/>
        </w:rPr>
      </w:pPr>
      <w:r w:rsidRPr="008031C8">
        <w:rPr>
          <w:rFonts w:ascii="Times New Roman" w:hAnsi="Times New Roman" w:cs="Times New Roman"/>
          <w:sz w:val="23"/>
          <w:szCs w:val="23"/>
        </w:rPr>
        <w:t xml:space="preserve">3) wykonawcach, których oferty zostały odrzucone, powodach odrzucenia oferty, a w przypadkach, o których mowa w art. 89 ust. 4 i 5, braku równoważności lub braku spełniania wymagań dotyczących wydajności lub funkcjonalności; </w:t>
      </w:r>
    </w:p>
    <w:p w:rsidR="00B20832" w:rsidRPr="00B20832" w:rsidRDefault="00B20832" w:rsidP="001D61F2">
      <w:pPr>
        <w:autoSpaceDE w:val="0"/>
        <w:autoSpaceDN w:val="0"/>
        <w:adjustRightInd w:val="0"/>
        <w:spacing w:after="28" w:line="240" w:lineRule="auto"/>
        <w:ind w:left="567" w:hanging="283"/>
        <w:jc w:val="both"/>
        <w:rPr>
          <w:rFonts w:ascii="Times New Roman" w:hAnsi="Times New Roman" w:cs="Times New Roman"/>
          <w:color w:val="000000"/>
          <w:sz w:val="23"/>
          <w:szCs w:val="23"/>
        </w:rPr>
      </w:pPr>
      <w:r w:rsidRPr="00B20832">
        <w:rPr>
          <w:rFonts w:ascii="Times New Roman" w:hAnsi="Times New Roman" w:cs="Times New Roman"/>
          <w:color w:val="000000"/>
          <w:sz w:val="23"/>
          <w:szCs w:val="23"/>
        </w:rPr>
        <w:t xml:space="preserve">4) wykonawcach, którzy złożyli oferty niepodlegające odrzuceniu, ale nie zostali zaproszeni do kolejnego etapu negocjacji albo dialogu; </w:t>
      </w:r>
    </w:p>
    <w:p w:rsidR="00B20832" w:rsidRPr="008031C8" w:rsidRDefault="00B20832" w:rsidP="001D61F2">
      <w:pPr>
        <w:autoSpaceDE w:val="0"/>
        <w:autoSpaceDN w:val="0"/>
        <w:adjustRightInd w:val="0"/>
        <w:spacing w:after="28" w:line="240" w:lineRule="auto"/>
        <w:ind w:left="284"/>
        <w:jc w:val="both"/>
        <w:rPr>
          <w:rFonts w:ascii="Times New Roman" w:hAnsi="Times New Roman" w:cs="Times New Roman"/>
          <w:sz w:val="23"/>
          <w:szCs w:val="23"/>
        </w:rPr>
      </w:pPr>
      <w:r w:rsidRPr="00B20832">
        <w:rPr>
          <w:rFonts w:ascii="Times New Roman" w:hAnsi="Times New Roman" w:cs="Times New Roman"/>
          <w:color w:val="000000"/>
          <w:sz w:val="23"/>
          <w:szCs w:val="23"/>
        </w:rPr>
        <w:t xml:space="preserve">5) </w:t>
      </w:r>
      <w:r w:rsidRPr="008031C8">
        <w:rPr>
          <w:rFonts w:ascii="Times New Roman" w:hAnsi="Times New Roman" w:cs="Times New Roman"/>
          <w:sz w:val="23"/>
          <w:szCs w:val="23"/>
        </w:rPr>
        <w:t xml:space="preserve">dopuszczeniu do dynamicznego systemu zakupów; </w:t>
      </w:r>
    </w:p>
    <w:p w:rsidR="00B20832" w:rsidRPr="008031C8" w:rsidRDefault="00B20832" w:rsidP="001D61F2">
      <w:pPr>
        <w:autoSpaceDE w:val="0"/>
        <w:autoSpaceDN w:val="0"/>
        <w:adjustRightInd w:val="0"/>
        <w:spacing w:after="28"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6) nieustanowieniu dynamicznego systemu zakupów; </w:t>
      </w:r>
    </w:p>
    <w:p w:rsidR="00B20832" w:rsidRPr="008031C8" w:rsidRDefault="00B20832" w:rsidP="001D61F2">
      <w:pPr>
        <w:autoSpaceDE w:val="0"/>
        <w:autoSpaceDN w:val="0"/>
        <w:adjustRightInd w:val="0"/>
        <w:spacing w:after="0"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7) unieważnieniu postępowania </w:t>
      </w:r>
    </w:p>
    <w:p w:rsidR="00B20832" w:rsidRPr="008031C8" w:rsidRDefault="00B20832" w:rsidP="001D61F2">
      <w:pPr>
        <w:autoSpaceDE w:val="0"/>
        <w:autoSpaceDN w:val="0"/>
        <w:adjustRightInd w:val="0"/>
        <w:spacing w:after="0" w:line="240" w:lineRule="auto"/>
        <w:ind w:left="284"/>
        <w:jc w:val="both"/>
        <w:rPr>
          <w:rFonts w:ascii="Times New Roman" w:hAnsi="Times New Roman" w:cs="Times New Roman"/>
          <w:sz w:val="23"/>
          <w:szCs w:val="23"/>
        </w:rPr>
      </w:pPr>
      <w:r w:rsidRPr="008031C8">
        <w:rPr>
          <w:rFonts w:ascii="Times New Roman" w:hAnsi="Times New Roman" w:cs="Times New Roman"/>
          <w:sz w:val="23"/>
          <w:szCs w:val="23"/>
        </w:rPr>
        <w:t xml:space="preserve">– podając uzasadnienie faktyczne i prawne. </w:t>
      </w:r>
    </w:p>
    <w:p w:rsidR="00B20832" w:rsidRPr="008031C8" w:rsidRDefault="00B20832"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7. W przypadkach, o których mowa w art. 24 ust. 8 ustawy PZP, informacja, o której mowa w ust. 9 pkt 2, zawiera wyjaśnienie powodów, dla których dowody przedstawione przez wykonawcę, zamawiający uznał za niewystarczające. </w:t>
      </w:r>
    </w:p>
    <w:p w:rsidR="00B20832" w:rsidRPr="008031C8" w:rsidRDefault="00B20832" w:rsidP="00B20832">
      <w:pPr>
        <w:autoSpaceDE w:val="0"/>
        <w:autoSpaceDN w:val="0"/>
        <w:adjustRightInd w:val="0"/>
        <w:spacing w:after="27"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8. Zamawiający udostępni informacje, o których mowa w ust. 9 pkt 1 i 5–7, na stronie internetowej. </w:t>
      </w:r>
    </w:p>
    <w:p w:rsidR="00B20832" w:rsidRPr="008031C8" w:rsidRDefault="00B20832" w:rsidP="001D61F2">
      <w:pPr>
        <w:autoSpaceDE w:val="0"/>
        <w:autoSpaceDN w:val="0"/>
        <w:adjustRightInd w:val="0"/>
        <w:spacing w:after="0"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9. Zamawiający może nie ujawniać informacji, o których mowa w ust. 9, jeżeli ich ujawnienie byłoby sprzeczne</w:t>
      </w:r>
      <w:r w:rsidR="00363643" w:rsidRPr="008031C8">
        <w:rPr>
          <w:rFonts w:ascii="Times New Roman" w:hAnsi="Times New Roman" w:cs="Times New Roman"/>
          <w:sz w:val="23"/>
          <w:szCs w:val="23"/>
        </w:rPr>
        <w:t xml:space="preserve"> z ważnym interesem publicznym.</w:t>
      </w:r>
    </w:p>
    <w:p w:rsidR="00363643" w:rsidRPr="008031C8" w:rsidRDefault="00363643" w:rsidP="00B20832">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 TERMIN ZWIĄZANIA Z OFERTĄ </w:t>
      </w:r>
    </w:p>
    <w:p w:rsidR="00425E95" w:rsidRPr="008031C8" w:rsidRDefault="00425E95"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1. Termin związania ofertą wynosi </w:t>
      </w:r>
      <w:r w:rsidRPr="008031C8">
        <w:rPr>
          <w:rFonts w:ascii="Times New Roman" w:hAnsi="Times New Roman" w:cs="Times New Roman"/>
          <w:b/>
          <w:bCs/>
          <w:sz w:val="23"/>
          <w:szCs w:val="23"/>
        </w:rPr>
        <w:t xml:space="preserve">30 dni od ostatecznego terminu składania ofert </w:t>
      </w:r>
      <w:r w:rsidRPr="008031C8">
        <w:rPr>
          <w:rFonts w:ascii="Times New Roman" w:hAnsi="Times New Roman" w:cs="Times New Roman"/>
          <w:sz w:val="23"/>
          <w:szCs w:val="23"/>
        </w:rPr>
        <w:t xml:space="preserve">(z zastrzeżeniem zapisów art. 85 ust. 2-4 ustawy PZP).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2. Bieg terminu związania ofertą rozpoczyna się wraz z upływem terminu składania ofert.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XXI ZAWARCIE UMOWY, ZABEZPIECZENIE NALEŻYTEGO WYKONANIA UMOWY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363643">
        <w:rPr>
          <w:rFonts w:ascii="Times New Roman" w:hAnsi="Times New Roman" w:cs="Times New Roman"/>
          <w:color w:val="000000"/>
          <w:sz w:val="23"/>
          <w:szCs w:val="23"/>
        </w:rPr>
        <w:t xml:space="preserve">1. Ogólne i szczegółowe warunki umowy, które uwzględnione będą w przyszłej umowie z </w:t>
      </w:r>
      <w:r w:rsidRPr="008031C8">
        <w:rPr>
          <w:rFonts w:ascii="Times New Roman" w:hAnsi="Times New Roman" w:cs="Times New Roman"/>
          <w:sz w:val="23"/>
          <w:szCs w:val="23"/>
        </w:rPr>
        <w:t>wybranym w wyniku przetargu wy</w:t>
      </w:r>
      <w:r w:rsidR="00366479" w:rsidRPr="008031C8">
        <w:rPr>
          <w:rFonts w:ascii="Times New Roman" w:hAnsi="Times New Roman" w:cs="Times New Roman"/>
          <w:sz w:val="23"/>
          <w:szCs w:val="23"/>
        </w:rPr>
        <w:t>konawcą zamieszczone są we wzo</w:t>
      </w:r>
      <w:r w:rsidR="0030147A" w:rsidRPr="008031C8">
        <w:rPr>
          <w:rFonts w:ascii="Times New Roman" w:hAnsi="Times New Roman" w:cs="Times New Roman"/>
          <w:sz w:val="23"/>
          <w:szCs w:val="23"/>
        </w:rPr>
        <w:t xml:space="preserve">rze </w:t>
      </w:r>
      <w:r w:rsidR="00366479" w:rsidRPr="008031C8">
        <w:rPr>
          <w:rFonts w:ascii="Times New Roman" w:hAnsi="Times New Roman" w:cs="Times New Roman"/>
          <w:sz w:val="23"/>
          <w:szCs w:val="23"/>
        </w:rPr>
        <w:t>umowy zawart</w:t>
      </w:r>
      <w:r w:rsidR="0030147A" w:rsidRPr="008031C8">
        <w:rPr>
          <w:rFonts w:ascii="Times New Roman" w:hAnsi="Times New Roman" w:cs="Times New Roman"/>
          <w:sz w:val="23"/>
          <w:szCs w:val="23"/>
        </w:rPr>
        <w:t>e</w:t>
      </w:r>
      <w:r w:rsidRPr="008031C8">
        <w:rPr>
          <w:rFonts w:ascii="Times New Roman" w:hAnsi="Times New Roman" w:cs="Times New Roman"/>
          <w:sz w:val="23"/>
          <w:szCs w:val="23"/>
        </w:rPr>
        <w:t xml:space="preserve"> w </w:t>
      </w:r>
      <w:r w:rsidRPr="008031C8">
        <w:rPr>
          <w:rFonts w:ascii="Times New Roman" w:hAnsi="Times New Roman" w:cs="Times New Roman"/>
          <w:b/>
          <w:bCs/>
          <w:sz w:val="23"/>
          <w:szCs w:val="23"/>
        </w:rPr>
        <w:t xml:space="preserve">załączniku Nr </w:t>
      </w:r>
      <w:r w:rsidR="00E456F2" w:rsidRPr="008031C8">
        <w:rPr>
          <w:rFonts w:ascii="Times New Roman" w:hAnsi="Times New Roman" w:cs="Times New Roman"/>
          <w:b/>
          <w:bCs/>
          <w:sz w:val="23"/>
          <w:szCs w:val="23"/>
        </w:rPr>
        <w:t>8</w:t>
      </w:r>
      <w:r w:rsidRPr="008031C8">
        <w:rPr>
          <w:rFonts w:ascii="Times New Roman" w:hAnsi="Times New Roman" w:cs="Times New Roman"/>
          <w:b/>
          <w:bCs/>
          <w:sz w:val="23"/>
          <w:szCs w:val="23"/>
        </w:rPr>
        <w:t xml:space="preserve"> </w:t>
      </w:r>
      <w:r w:rsidRPr="008031C8">
        <w:rPr>
          <w:rFonts w:ascii="Times New Roman" w:hAnsi="Times New Roman" w:cs="Times New Roman"/>
          <w:sz w:val="23"/>
          <w:szCs w:val="23"/>
        </w:rPr>
        <w:t xml:space="preserve">do SIWZ. </w:t>
      </w: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2. Wykonawca ma obowiązek zawrzeć umowę według wzor</w:t>
      </w:r>
      <w:r w:rsidR="00F35E3A" w:rsidRPr="008031C8">
        <w:rPr>
          <w:rFonts w:ascii="Times New Roman" w:hAnsi="Times New Roman" w:cs="Times New Roman"/>
          <w:sz w:val="23"/>
          <w:szCs w:val="23"/>
        </w:rPr>
        <w:t>u</w:t>
      </w:r>
      <w:r w:rsidR="00366479" w:rsidRPr="008031C8">
        <w:rPr>
          <w:rFonts w:ascii="Times New Roman" w:hAnsi="Times New Roman" w:cs="Times New Roman"/>
          <w:sz w:val="23"/>
          <w:szCs w:val="23"/>
        </w:rPr>
        <w:t>, stanowiąc</w:t>
      </w:r>
      <w:r w:rsidR="00F35E3A" w:rsidRPr="008031C8">
        <w:rPr>
          <w:rFonts w:ascii="Times New Roman" w:hAnsi="Times New Roman" w:cs="Times New Roman"/>
          <w:sz w:val="23"/>
          <w:szCs w:val="23"/>
        </w:rPr>
        <w:t>ego</w:t>
      </w:r>
      <w:r w:rsidRPr="008031C8">
        <w:rPr>
          <w:rFonts w:ascii="Times New Roman" w:hAnsi="Times New Roman" w:cs="Times New Roman"/>
          <w:sz w:val="23"/>
          <w:szCs w:val="23"/>
        </w:rPr>
        <w:t xml:space="preserve"> </w:t>
      </w:r>
      <w:r w:rsidRPr="008031C8">
        <w:rPr>
          <w:rFonts w:ascii="Times New Roman" w:hAnsi="Times New Roman" w:cs="Times New Roman"/>
          <w:b/>
          <w:bCs/>
          <w:sz w:val="23"/>
          <w:szCs w:val="23"/>
        </w:rPr>
        <w:t xml:space="preserve">załącznik Nr </w:t>
      </w:r>
      <w:r w:rsidR="00A55DBC" w:rsidRPr="008031C8">
        <w:rPr>
          <w:rFonts w:ascii="Times New Roman" w:hAnsi="Times New Roman" w:cs="Times New Roman"/>
          <w:b/>
          <w:bCs/>
          <w:sz w:val="23"/>
          <w:szCs w:val="23"/>
        </w:rPr>
        <w:t>8</w:t>
      </w:r>
      <w:r w:rsidR="00F35E3A" w:rsidRPr="008031C8">
        <w:rPr>
          <w:rFonts w:ascii="Times New Roman" w:hAnsi="Times New Roman" w:cs="Times New Roman"/>
          <w:b/>
          <w:bCs/>
          <w:sz w:val="23"/>
          <w:szCs w:val="23"/>
        </w:rPr>
        <w:t xml:space="preserve"> </w:t>
      </w:r>
      <w:r w:rsidRPr="008031C8">
        <w:rPr>
          <w:rFonts w:ascii="Times New Roman" w:hAnsi="Times New Roman" w:cs="Times New Roman"/>
          <w:sz w:val="23"/>
          <w:szCs w:val="23"/>
        </w:rPr>
        <w:t xml:space="preserve">do SIWZ. </w:t>
      </w: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3. Zawarta umowa będzie jawna i będzie podlegała udostępnianiu na zasadach określonych w przepisach o dostępie do informacji publicznej (art. 139 ust. 3 ustawy).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lastRenderedPageBreak/>
        <w:t xml:space="preserve">4. Umowa zostanie zawarta zgodnie z art. 94 ust. 1 pkt 2 ustawy PZP.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XXII OFERTY CZĘŚCIOWE, WARIANTOWE </w:t>
      </w:r>
    </w:p>
    <w:p w:rsidR="00425E95" w:rsidRPr="008031C8" w:rsidRDefault="00425E95"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363643">
      <w:pPr>
        <w:autoSpaceDE w:val="0"/>
        <w:autoSpaceDN w:val="0"/>
        <w:adjustRightInd w:val="0"/>
        <w:spacing w:after="27"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1. Zamawiający nie dopuszcza składania ofert częściowych. </w:t>
      </w:r>
    </w:p>
    <w:p w:rsidR="00363643" w:rsidRPr="008031C8" w:rsidRDefault="00363643"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2. Zamawiający nie dopuszcza składania ofert wariantowych. </w:t>
      </w:r>
    </w:p>
    <w:p w:rsidR="0019718B" w:rsidRPr="008031C8" w:rsidRDefault="0019718B" w:rsidP="00363643">
      <w:pPr>
        <w:autoSpaceDE w:val="0"/>
        <w:autoSpaceDN w:val="0"/>
        <w:adjustRightInd w:val="0"/>
        <w:spacing w:after="0" w:line="240" w:lineRule="auto"/>
        <w:jc w:val="both"/>
        <w:rPr>
          <w:rFonts w:ascii="Times New Roman" w:hAnsi="Times New Roman" w:cs="Times New Roman"/>
          <w:b/>
          <w:bCs/>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XXIII ZAMÓWIENIA UZUPEŁNIAJĄCE </w:t>
      </w:r>
    </w:p>
    <w:p w:rsidR="00425E95" w:rsidRPr="008031C8" w:rsidRDefault="00425E95"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FA7AE4" w:rsidP="00363643">
      <w:pPr>
        <w:autoSpaceDE w:val="0"/>
        <w:autoSpaceDN w:val="0"/>
        <w:adjustRightInd w:val="0"/>
        <w:spacing w:after="0" w:line="240" w:lineRule="auto"/>
        <w:jc w:val="both"/>
        <w:rPr>
          <w:rFonts w:ascii="Times New Roman" w:hAnsi="Times New Roman" w:cs="Times New Roman"/>
          <w:sz w:val="23"/>
          <w:szCs w:val="23"/>
        </w:rPr>
      </w:pPr>
      <w:r w:rsidRPr="008031C8">
        <w:rPr>
          <w:rFonts w:ascii="Times New Roman" w:hAnsi="Times New Roman" w:cs="Times New Roman"/>
          <w:sz w:val="23"/>
          <w:szCs w:val="23"/>
        </w:rPr>
        <w:t>1</w:t>
      </w:r>
      <w:r w:rsidRPr="00873C6A">
        <w:rPr>
          <w:rFonts w:ascii="Times New Roman" w:hAnsi="Times New Roman" w:cs="Times New Roman"/>
          <w:sz w:val="23"/>
          <w:szCs w:val="23"/>
        </w:rPr>
        <w:t>. Zamawiający</w:t>
      </w:r>
      <w:r w:rsidR="00105277" w:rsidRPr="00873C6A">
        <w:rPr>
          <w:rFonts w:ascii="Times New Roman" w:hAnsi="Times New Roman" w:cs="Times New Roman"/>
          <w:sz w:val="23"/>
          <w:szCs w:val="23"/>
        </w:rPr>
        <w:t xml:space="preserve"> przewiduje </w:t>
      </w:r>
      <w:r w:rsidR="00971C3C" w:rsidRPr="00873C6A">
        <w:rPr>
          <w:rFonts w:ascii="Times New Roman" w:hAnsi="Times New Roman" w:cs="Times New Roman"/>
          <w:sz w:val="23"/>
          <w:szCs w:val="23"/>
        </w:rPr>
        <w:t xml:space="preserve">możliwość </w:t>
      </w:r>
      <w:r w:rsidR="00105277" w:rsidRPr="00873C6A">
        <w:rPr>
          <w:rFonts w:ascii="Times New Roman" w:hAnsi="Times New Roman" w:cs="Times New Roman"/>
          <w:sz w:val="23"/>
          <w:szCs w:val="23"/>
        </w:rPr>
        <w:t>udziel</w:t>
      </w:r>
      <w:r w:rsidR="00971C3C" w:rsidRPr="00873C6A">
        <w:rPr>
          <w:rFonts w:ascii="Times New Roman" w:hAnsi="Times New Roman" w:cs="Times New Roman"/>
          <w:sz w:val="23"/>
          <w:szCs w:val="23"/>
        </w:rPr>
        <w:t>e</w:t>
      </w:r>
      <w:r w:rsidR="00105277" w:rsidRPr="00873C6A">
        <w:rPr>
          <w:rFonts w:ascii="Times New Roman" w:hAnsi="Times New Roman" w:cs="Times New Roman"/>
          <w:sz w:val="23"/>
          <w:szCs w:val="23"/>
        </w:rPr>
        <w:t>nia</w:t>
      </w:r>
      <w:r w:rsidR="00363643" w:rsidRPr="00873C6A">
        <w:rPr>
          <w:rFonts w:ascii="Times New Roman" w:hAnsi="Times New Roman" w:cs="Times New Roman"/>
          <w:sz w:val="23"/>
          <w:szCs w:val="23"/>
        </w:rPr>
        <w:t xml:space="preserve"> zamówień uzupełniających</w:t>
      </w:r>
      <w:r w:rsidR="00971C3C" w:rsidRPr="00873C6A">
        <w:rPr>
          <w:rFonts w:ascii="Times New Roman" w:hAnsi="Times New Roman" w:cs="Times New Roman"/>
          <w:sz w:val="23"/>
          <w:szCs w:val="23"/>
        </w:rPr>
        <w:t>.</w:t>
      </w:r>
      <w:r w:rsidR="00363643" w:rsidRPr="00873C6A">
        <w:rPr>
          <w:rFonts w:ascii="Times New Roman" w:hAnsi="Times New Roman" w:cs="Times New Roman"/>
          <w:sz w:val="23"/>
          <w:szCs w:val="23"/>
        </w:rPr>
        <w:t xml:space="preserve"> </w:t>
      </w:r>
    </w:p>
    <w:p w:rsidR="00363643" w:rsidRPr="008031C8"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8031C8" w:rsidRDefault="00363643" w:rsidP="00363643">
      <w:pPr>
        <w:autoSpaceDE w:val="0"/>
        <w:autoSpaceDN w:val="0"/>
        <w:adjustRightInd w:val="0"/>
        <w:spacing w:after="0" w:line="240" w:lineRule="auto"/>
        <w:jc w:val="both"/>
        <w:rPr>
          <w:rFonts w:ascii="Times New Roman" w:hAnsi="Times New Roman" w:cs="Times New Roman"/>
          <w:b/>
          <w:bCs/>
          <w:sz w:val="23"/>
          <w:szCs w:val="23"/>
        </w:rPr>
      </w:pPr>
      <w:r w:rsidRPr="008031C8">
        <w:rPr>
          <w:rFonts w:ascii="Times New Roman" w:hAnsi="Times New Roman" w:cs="Times New Roman"/>
          <w:b/>
          <w:bCs/>
          <w:sz w:val="23"/>
          <w:szCs w:val="23"/>
        </w:rPr>
        <w:t xml:space="preserve">XXIV POUCZENIE O ŚRODKACH OCHRONY PRAWNEJ </w:t>
      </w:r>
    </w:p>
    <w:p w:rsidR="0019718B" w:rsidRPr="008031C8" w:rsidRDefault="0019718B" w:rsidP="00363643">
      <w:pPr>
        <w:autoSpaceDE w:val="0"/>
        <w:autoSpaceDN w:val="0"/>
        <w:adjustRightInd w:val="0"/>
        <w:spacing w:after="0" w:line="240" w:lineRule="auto"/>
        <w:jc w:val="both"/>
        <w:rPr>
          <w:rFonts w:ascii="Times New Roman" w:hAnsi="Times New Roman" w:cs="Times New Roman"/>
          <w:sz w:val="23"/>
          <w:szCs w:val="23"/>
        </w:rPr>
      </w:pPr>
    </w:p>
    <w:p w:rsidR="00363643" w:rsidRPr="008031C8" w:rsidRDefault="00363643" w:rsidP="001D61F2">
      <w:pPr>
        <w:autoSpaceDE w:val="0"/>
        <w:autoSpaceDN w:val="0"/>
        <w:adjustRightInd w:val="0"/>
        <w:spacing w:after="27" w:line="240" w:lineRule="auto"/>
        <w:ind w:left="284" w:hanging="284"/>
        <w:jc w:val="both"/>
        <w:rPr>
          <w:rFonts w:ascii="Times New Roman" w:hAnsi="Times New Roman" w:cs="Times New Roman"/>
          <w:sz w:val="23"/>
          <w:szCs w:val="23"/>
        </w:rPr>
      </w:pPr>
      <w:r w:rsidRPr="008031C8">
        <w:rPr>
          <w:rFonts w:ascii="Times New Roman" w:hAnsi="Times New Roman" w:cs="Times New Roman"/>
          <w:sz w:val="23"/>
          <w:szCs w:val="23"/>
        </w:rPr>
        <w:t xml:space="preserve">1. Sposób korzystania oraz rozpatrywania środków ochrony prawnej regulują przepisy ustawy Prawo Zamówień Publicznych Dział VI, art. 179 ÷ art. 198g ustawy PZP. </w:t>
      </w:r>
    </w:p>
    <w:p w:rsidR="00363643" w:rsidRPr="008031C8" w:rsidRDefault="00363643" w:rsidP="00363643">
      <w:pPr>
        <w:autoSpaceDE w:val="0"/>
        <w:autoSpaceDN w:val="0"/>
        <w:adjustRightInd w:val="0"/>
        <w:spacing w:after="27" w:line="240" w:lineRule="auto"/>
        <w:jc w:val="both"/>
        <w:rPr>
          <w:rFonts w:ascii="Times New Roman" w:hAnsi="Times New Roman" w:cs="Times New Roman"/>
          <w:sz w:val="23"/>
          <w:szCs w:val="23"/>
        </w:rPr>
      </w:pPr>
      <w:r w:rsidRPr="008031C8">
        <w:rPr>
          <w:rFonts w:ascii="Times New Roman" w:hAnsi="Times New Roman" w:cs="Times New Roman"/>
          <w:sz w:val="23"/>
          <w:szCs w:val="23"/>
        </w:rPr>
        <w:t xml:space="preserve">2. W przypadku przedmiotowego postępowania Wykonawcy przysługuje prawo do: </w:t>
      </w:r>
    </w:p>
    <w:p w:rsidR="00363643" w:rsidRPr="00363643" w:rsidRDefault="00363643" w:rsidP="001D61F2">
      <w:pPr>
        <w:autoSpaceDE w:val="0"/>
        <w:autoSpaceDN w:val="0"/>
        <w:adjustRightInd w:val="0"/>
        <w:spacing w:after="27" w:line="240" w:lineRule="auto"/>
        <w:ind w:left="284" w:hanging="142"/>
        <w:jc w:val="both"/>
        <w:rPr>
          <w:rFonts w:ascii="Times New Roman" w:hAnsi="Times New Roman" w:cs="Times New Roman"/>
          <w:color w:val="000000"/>
          <w:sz w:val="23"/>
          <w:szCs w:val="23"/>
        </w:rPr>
      </w:pPr>
      <w:r w:rsidRPr="008031C8">
        <w:rPr>
          <w:rFonts w:ascii="Times New Roman" w:hAnsi="Times New Roman" w:cs="Times New Roman"/>
          <w:color w:val="000000"/>
          <w:sz w:val="23"/>
          <w:szCs w:val="23"/>
        </w:rPr>
        <w:t>1) odwołania wyłącznie wobec czynności;</w:t>
      </w:r>
      <w:r w:rsidRPr="00363643">
        <w:rPr>
          <w:rFonts w:ascii="Times New Roman" w:hAnsi="Times New Roman" w:cs="Times New Roman"/>
          <w:color w:val="000000"/>
          <w:sz w:val="23"/>
          <w:szCs w:val="23"/>
        </w:rPr>
        <w:t xml:space="preserve">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a) określenia warunków udziału w postępowaniu;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b) wykluczenia odwołującego z postępowania o udzielenie zamówienia;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c) odrzucenia oferty odwołującego;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d) opisu przedmiotu zamówienia; </w:t>
      </w:r>
    </w:p>
    <w:p w:rsidR="00363643" w:rsidRPr="00363643" w:rsidRDefault="00363643" w:rsidP="001D61F2">
      <w:pPr>
        <w:autoSpaceDE w:val="0"/>
        <w:autoSpaceDN w:val="0"/>
        <w:adjustRightInd w:val="0"/>
        <w:spacing w:after="27" w:line="240" w:lineRule="auto"/>
        <w:ind w:left="284" w:firstLine="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e) wyboru najkorzystniejszej oferty </w:t>
      </w:r>
    </w:p>
    <w:p w:rsidR="00363643" w:rsidRPr="00363643" w:rsidRDefault="00363643" w:rsidP="001D61F2">
      <w:pPr>
        <w:autoSpaceDE w:val="0"/>
        <w:autoSpaceDN w:val="0"/>
        <w:adjustRightInd w:val="0"/>
        <w:spacing w:after="0" w:line="240" w:lineRule="auto"/>
        <w:ind w:left="284" w:hanging="142"/>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skargi do sądu. </w:t>
      </w:r>
    </w:p>
    <w:p w:rsidR="001D61F2" w:rsidRDefault="001D61F2"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Default="00363643" w:rsidP="00363643">
      <w:pPr>
        <w:autoSpaceDE w:val="0"/>
        <w:autoSpaceDN w:val="0"/>
        <w:adjustRightInd w:val="0"/>
        <w:spacing w:after="0" w:line="240" w:lineRule="auto"/>
        <w:jc w:val="both"/>
        <w:rPr>
          <w:rFonts w:ascii="Times New Roman" w:hAnsi="Times New Roman" w:cs="Times New Roman"/>
          <w:b/>
          <w:bCs/>
          <w:color w:val="000000"/>
          <w:sz w:val="23"/>
          <w:szCs w:val="23"/>
        </w:rPr>
      </w:pPr>
      <w:r w:rsidRPr="00363643">
        <w:rPr>
          <w:rFonts w:ascii="Times New Roman" w:hAnsi="Times New Roman" w:cs="Times New Roman"/>
          <w:b/>
          <w:bCs/>
          <w:color w:val="000000"/>
          <w:sz w:val="23"/>
          <w:szCs w:val="23"/>
        </w:rPr>
        <w:t xml:space="preserve">XXV POSTANOWIENIA KOŃCOWE </w:t>
      </w:r>
    </w:p>
    <w:p w:rsidR="00425E95" w:rsidRPr="00363643" w:rsidRDefault="00425E95" w:rsidP="00363643">
      <w:pPr>
        <w:autoSpaceDE w:val="0"/>
        <w:autoSpaceDN w:val="0"/>
        <w:adjustRightInd w:val="0"/>
        <w:spacing w:after="0" w:line="240" w:lineRule="auto"/>
        <w:jc w:val="both"/>
        <w:rPr>
          <w:rFonts w:ascii="Times New Roman" w:hAnsi="Times New Roman" w:cs="Times New Roman"/>
          <w:color w:val="000000"/>
          <w:sz w:val="23"/>
          <w:szCs w:val="23"/>
        </w:rPr>
      </w:pPr>
    </w:p>
    <w:p w:rsidR="00363643" w:rsidRPr="00363643" w:rsidRDefault="00363643" w:rsidP="00363643">
      <w:pPr>
        <w:autoSpaceDE w:val="0"/>
        <w:autoSpaceDN w:val="0"/>
        <w:adjustRightInd w:val="0"/>
        <w:spacing w:after="27"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1. Zamawiający nie przewiduje zwrotu kosztów udziału w postępowaniu. </w:t>
      </w:r>
    </w:p>
    <w:p w:rsidR="00363643" w:rsidRP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r w:rsidRPr="00363643">
        <w:rPr>
          <w:rFonts w:ascii="Times New Roman" w:hAnsi="Times New Roman" w:cs="Times New Roman"/>
          <w:color w:val="000000"/>
          <w:sz w:val="23"/>
          <w:szCs w:val="23"/>
        </w:rPr>
        <w:t xml:space="preserve">2. Do spraw nieuregulowanych w niniejszej specyfikacji mają zastosowanie przepisy ustawy PZP. </w:t>
      </w:r>
    </w:p>
    <w:p w:rsidR="00363643" w:rsidRDefault="00363643" w:rsidP="00363643">
      <w:pPr>
        <w:autoSpaceDE w:val="0"/>
        <w:autoSpaceDN w:val="0"/>
        <w:adjustRightInd w:val="0"/>
        <w:spacing w:after="0" w:line="240" w:lineRule="auto"/>
        <w:jc w:val="both"/>
        <w:rPr>
          <w:rFonts w:ascii="Times New Roman" w:hAnsi="Times New Roman" w:cs="Times New Roman"/>
          <w:color w:val="000000"/>
          <w:sz w:val="23"/>
          <w:szCs w:val="23"/>
        </w:rPr>
      </w:pPr>
    </w:p>
    <w:sectPr w:rsidR="003636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52F" w:rsidRDefault="00E2652F" w:rsidP="00144B78">
      <w:pPr>
        <w:spacing w:after="0" w:line="240" w:lineRule="auto"/>
      </w:pPr>
      <w:r>
        <w:separator/>
      </w:r>
    </w:p>
  </w:endnote>
  <w:endnote w:type="continuationSeparator" w:id="0">
    <w:p w:rsidR="00E2652F" w:rsidRDefault="00E2652F" w:rsidP="0014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442010"/>
      <w:docPartObj>
        <w:docPartGallery w:val="Page Numbers (Bottom of Page)"/>
        <w:docPartUnique/>
      </w:docPartObj>
    </w:sdtPr>
    <w:sdtEndPr/>
    <w:sdtContent>
      <w:p w:rsidR="00E2652F" w:rsidRDefault="00E2652F">
        <w:pPr>
          <w:pStyle w:val="Stopka"/>
          <w:jc w:val="center"/>
        </w:pPr>
        <w:r>
          <w:fldChar w:fldCharType="begin"/>
        </w:r>
        <w:r>
          <w:instrText>PAGE   \* MERGEFORMAT</w:instrText>
        </w:r>
        <w:r>
          <w:fldChar w:fldCharType="separate"/>
        </w:r>
        <w:r w:rsidR="00AE1218">
          <w:rPr>
            <w:noProof/>
          </w:rPr>
          <w:t>1</w:t>
        </w:r>
        <w:r>
          <w:fldChar w:fldCharType="end"/>
        </w:r>
      </w:p>
    </w:sdtContent>
  </w:sdt>
  <w:p w:rsidR="00E2652F" w:rsidRDefault="00E265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52F" w:rsidRDefault="00E2652F" w:rsidP="00144B78">
      <w:pPr>
        <w:spacing w:after="0" w:line="240" w:lineRule="auto"/>
      </w:pPr>
      <w:r>
        <w:separator/>
      </w:r>
    </w:p>
  </w:footnote>
  <w:footnote w:type="continuationSeparator" w:id="0">
    <w:p w:rsidR="00E2652F" w:rsidRDefault="00E2652F" w:rsidP="0014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B14"/>
    <w:multiLevelType w:val="hybridMultilevel"/>
    <w:tmpl w:val="E7CAB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2360109"/>
    <w:multiLevelType w:val="hybridMultilevel"/>
    <w:tmpl w:val="73BA0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6F7AC7"/>
    <w:multiLevelType w:val="hybridMultilevel"/>
    <w:tmpl w:val="9210F2EA"/>
    <w:lvl w:ilvl="0" w:tplc="84682C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5AF3F28"/>
    <w:multiLevelType w:val="hybridMultilevel"/>
    <w:tmpl w:val="E24C0AB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52"/>
    <w:rsid w:val="000204A5"/>
    <w:rsid w:val="00046224"/>
    <w:rsid w:val="0008109B"/>
    <w:rsid w:val="00084424"/>
    <w:rsid w:val="00085E83"/>
    <w:rsid w:val="000B19C9"/>
    <w:rsid w:val="000E580A"/>
    <w:rsid w:val="001035BD"/>
    <w:rsid w:val="00105277"/>
    <w:rsid w:val="001332B6"/>
    <w:rsid w:val="00144B78"/>
    <w:rsid w:val="00153128"/>
    <w:rsid w:val="001645B3"/>
    <w:rsid w:val="0017353B"/>
    <w:rsid w:val="0019718B"/>
    <w:rsid w:val="001A3774"/>
    <w:rsid w:val="001C2956"/>
    <w:rsid w:val="001D61F2"/>
    <w:rsid w:val="001E3E3C"/>
    <w:rsid w:val="0020160E"/>
    <w:rsid w:val="0020483F"/>
    <w:rsid w:val="00221A40"/>
    <w:rsid w:val="002314D7"/>
    <w:rsid w:val="00237608"/>
    <w:rsid w:val="0024153F"/>
    <w:rsid w:val="002B2FB5"/>
    <w:rsid w:val="002B4B83"/>
    <w:rsid w:val="0030147A"/>
    <w:rsid w:val="00322996"/>
    <w:rsid w:val="003406C6"/>
    <w:rsid w:val="00342029"/>
    <w:rsid w:val="00362195"/>
    <w:rsid w:val="00363643"/>
    <w:rsid w:val="003641AF"/>
    <w:rsid w:val="00366479"/>
    <w:rsid w:val="00371481"/>
    <w:rsid w:val="003768E1"/>
    <w:rsid w:val="003A4DC1"/>
    <w:rsid w:val="003B4C1A"/>
    <w:rsid w:val="003D2F13"/>
    <w:rsid w:val="003D3107"/>
    <w:rsid w:val="00416655"/>
    <w:rsid w:val="00425E95"/>
    <w:rsid w:val="00427268"/>
    <w:rsid w:val="00493605"/>
    <w:rsid w:val="004A1CCB"/>
    <w:rsid w:val="004D554A"/>
    <w:rsid w:val="004D5CD6"/>
    <w:rsid w:val="0055015B"/>
    <w:rsid w:val="0055603F"/>
    <w:rsid w:val="00562697"/>
    <w:rsid w:val="005725C8"/>
    <w:rsid w:val="005B5386"/>
    <w:rsid w:val="005F537A"/>
    <w:rsid w:val="00611BCD"/>
    <w:rsid w:val="0063321C"/>
    <w:rsid w:val="00643400"/>
    <w:rsid w:val="006456E5"/>
    <w:rsid w:val="0067559F"/>
    <w:rsid w:val="00695A3C"/>
    <w:rsid w:val="006A725C"/>
    <w:rsid w:val="00713096"/>
    <w:rsid w:val="00736DE0"/>
    <w:rsid w:val="007E3836"/>
    <w:rsid w:val="007F7709"/>
    <w:rsid w:val="008031C8"/>
    <w:rsid w:val="00820633"/>
    <w:rsid w:val="00846328"/>
    <w:rsid w:val="008464CD"/>
    <w:rsid w:val="0085468E"/>
    <w:rsid w:val="00873C6A"/>
    <w:rsid w:val="008918ED"/>
    <w:rsid w:val="008B71A9"/>
    <w:rsid w:val="008C5829"/>
    <w:rsid w:val="009027E8"/>
    <w:rsid w:val="00911D99"/>
    <w:rsid w:val="00971C3C"/>
    <w:rsid w:val="009A5D65"/>
    <w:rsid w:val="009C46A8"/>
    <w:rsid w:val="009E5D37"/>
    <w:rsid w:val="00A3683A"/>
    <w:rsid w:val="00A47BEA"/>
    <w:rsid w:val="00A55DBC"/>
    <w:rsid w:val="00A60AA2"/>
    <w:rsid w:val="00A961B8"/>
    <w:rsid w:val="00AB2F9B"/>
    <w:rsid w:val="00AB326C"/>
    <w:rsid w:val="00AE1218"/>
    <w:rsid w:val="00AF7938"/>
    <w:rsid w:val="00AF7CA1"/>
    <w:rsid w:val="00B13864"/>
    <w:rsid w:val="00B20832"/>
    <w:rsid w:val="00B26957"/>
    <w:rsid w:val="00B4337C"/>
    <w:rsid w:val="00B438DD"/>
    <w:rsid w:val="00B92D7B"/>
    <w:rsid w:val="00C21AC3"/>
    <w:rsid w:val="00C23523"/>
    <w:rsid w:val="00C36AD3"/>
    <w:rsid w:val="00C51693"/>
    <w:rsid w:val="00C56B86"/>
    <w:rsid w:val="00C95306"/>
    <w:rsid w:val="00CE1007"/>
    <w:rsid w:val="00D17E22"/>
    <w:rsid w:val="00DA24A6"/>
    <w:rsid w:val="00DC7CA7"/>
    <w:rsid w:val="00DF1F17"/>
    <w:rsid w:val="00DF3B4D"/>
    <w:rsid w:val="00DF5CA3"/>
    <w:rsid w:val="00E02A36"/>
    <w:rsid w:val="00E144DB"/>
    <w:rsid w:val="00E2652F"/>
    <w:rsid w:val="00E456F2"/>
    <w:rsid w:val="00E53D6A"/>
    <w:rsid w:val="00E772D5"/>
    <w:rsid w:val="00E816B9"/>
    <w:rsid w:val="00E96191"/>
    <w:rsid w:val="00ED53DE"/>
    <w:rsid w:val="00EE45BC"/>
    <w:rsid w:val="00F00D0A"/>
    <w:rsid w:val="00F30393"/>
    <w:rsid w:val="00F35E3A"/>
    <w:rsid w:val="00F41D60"/>
    <w:rsid w:val="00F47452"/>
    <w:rsid w:val="00F533B6"/>
    <w:rsid w:val="00F765CB"/>
    <w:rsid w:val="00F952DB"/>
    <w:rsid w:val="00FA7AE4"/>
    <w:rsid w:val="00FB190B"/>
    <w:rsid w:val="00FB35B1"/>
    <w:rsid w:val="00FD14E2"/>
    <w:rsid w:val="00FF0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49661-6D4B-44E3-B9DD-8D8DFFC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745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8464CD"/>
    <w:rPr>
      <w:color w:val="0000FF" w:themeColor="hyperlink"/>
      <w:u w:val="single"/>
    </w:rPr>
  </w:style>
  <w:style w:type="paragraph" w:styleId="Nagwek">
    <w:name w:val="header"/>
    <w:basedOn w:val="Normalny"/>
    <w:link w:val="NagwekZnak"/>
    <w:uiPriority w:val="99"/>
    <w:unhideWhenUsed/>
    <w:rsid w:val="00144B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4B78"/>
  </w:style>
  <w:style w:type="paragraph" w:styleId="Stopka">
    <w:name w:val="footer"/>
    <w:basedOn w:val="Normalny"/>
    <w:link w:val="StopkaZnak"/>
    <w:uiPriority w:val="99"/>
    <w:unhideWhenUsed/>
    <w:rsid w:val="00144B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4B78"/>
  </w:style>
  <w:style w:type="paragraph" w:styleId="Akapitzlist">
    <w:name w:val="List Paragraph"/>
    <w:basedOn w:val="Normalny"/>
    <w:uiPriority w:val="34"/>
    <w:qFormat/>
    <w:rsid w:val="009A5D65"/>
    <w:pPr>
      <w:ind w:left="720"/>
      <w:contextualSpacing/>
    </w:pPr>
  </w:style>
  <w:style w:type="paragraph" w:styleId="Tekstdymka">
    <w:name w:val="Balloon Text"/>
    <w:basedOn w:val="Normalny"/>
    <w:link w:val="TekstdymkaZnak"/>
    <w:uiPriority w:val="99"/>
    <w:semiHidden/>
    <w:unhideWhenUsed/>
    <w:rsid w:val="004936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6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0B96-54DA-47AB-B84D-944DC124B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5660</Words>
  <Characters>33961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Andrzej Wasiłowski</cp:lastModifiedBy>
  <cp:revision>17</cp:revision>
  <cp:lastPrinted>2018-07-24T08:29:00Z</cp:lastPrinted>
  <dcterms:created xsi:type="dcterms:W3CDTF">2018-06-04T13:30:00Z</dcterms:created>
  <dcterms:modified xsi:type="dcterms:W3CDTF">2018-07-24T12:30:00Z</dcterms:modified>
</cp:coreProperties>
</file>