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2A" w:rsidRPr="00BA052A" w:rsidRDefault="00BA052A" w:rsidP="00BA052A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BA052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Dostawa piasku do zimowego utrzymania dróg</w:t>
      </w:r>
      <w:r w:rsidRPr="00BA052A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BA052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206331 - 2014; data zamieszczenia: 30.09.2014</w:t>
      </w:r>
      <w:r w:rsidRPr="00BA052A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Dostawy</w:t>
      </w:r>
    </w:p>
    <w:p w:rsidR="00BA052A" w:rsidRPr="00BA052A" w:rsidRDefault="00BA052A" w:rsidP="00BA05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05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BA052A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BA052A" w:rsidRPr="00BA052A" w:rsidRDefault="00BA052A" w:rsidP="00BA05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05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BA052A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BA052A" w:rsidRPr="00BA052A" w:rsidRDefault="00BA052A" w:rsidP="00BA05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05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BA052A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196889 - 2014r.</w:t>
      </w:r>
    </w:p>
    <w:p w:rsidR="00BA052A" w:rsidRPr="00BA052A" w:rsidRDefault="00BA052A" w:rsidP="00BA05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05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BA052A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BA052A" w:rsidRPr="00BA052A" w:rsidRDefault="00BA052A" w:rsidP="00BA052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A052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BA052A" w:rsidRPr="00BA052A" w:rsidRDefault="00BA052A" w:rsidP="00BA05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05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BA052A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Zarząd Dróg w Nidzicy, ul. Kolejowa 29, 13-100 Nidzica, woj. warmińsko-mazurskie, tel. 089 6252313, faks 089 6254129.</w:t>
      </w:r>
    </w:p>
    <w:p w:rsidR="00BA052A" w:rsidRPr="00BA052A" w:rsidRDefault="00BA052A" w:rsidP="00BA05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05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BA052A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BA052A" w:rsidRPr="00BA052A" w:rsidRDefault="00BA052A" w:rsidP="00BA052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A052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BA052A" w:rsidRPr="00BA052A" w:rsidRDefault="00BA052A" w:rsidP="00BA05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05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BA052A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piasku do zimowego utrzymania dróg.</w:t>
      </w:r>
    </w:p>
    <w:p w:rsidR="00BA052A" w:rsidRPr="00BA052A" w:rsidRDefault="00BA052A" w:rsidP="00BA05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05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BA052A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BA052A" w:rsidRPr="00BA052A" w:rsidRDefault="00BA052A" w:rsidP="00BA05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05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BA052A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jest: Dostawa piasku do zimowego utrzymania dróg w ilości 320,00 ton, uziarnienie max 2 mm, zawartość frakcji ziaren drobnych tj. 0,075 mm nie większa niż 3%, piasek bez zanieczyszczeń ilastych i gliniastych. W cenie zakupu należy uwzględnić koszty transportu od producenta na miejsce wskazane przez Kupującego w m. Nidzica. Dostawa piasku powinna odbywać się samochodem samowyładowczym Każdorazowo należy uzgodnić telefonicznie termin dostawy z Kierownikiem Obwodu Drogowego. CPV: 14211000-3 - Piasek wartość zamówienia jest mniejsza od kwoty 207000 euro.</w:t>
      </w:r>
    </w:p>
    <w:p w:rsidR="00BA052A" w:rsidRPr="00BA052A" w:rsidRDefault="00BA052A" w:rsidP="00BA05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05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BA052A">
        <w:rPr>
          <w:rFonts w:ascii="Arial CE" w:eastAsia="Times New Roman" w:hAnsi="Arial CE" w:cs="Arial CE"/>
          <w:sz w:val="20"/>
          <w:szCs w:val="20"/>
          <w:lang w:eastAsia="pl-PL"/>
        </w:rPr>
        <w:t xml:space="preserve"> 14.21.10.00-3.</w:t>
      </w:r>
    </w:p>
    <w:p w:rsidR="00BA052A" w:rsidRPr="00BA052A" w:rsidRDefault="00BA052A" w:rsidP="00BA052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A052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BA052A" w:rsidRPr="00BA052A" w:rsidRDefault="00BA052A" w:rsidP="00BA05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05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BA052A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BA052A" w:rsidRPr="00BA052A" w:rsidRDefault="00BA052A" w:rsidP="00BA05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05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BA052A" w:rsidRPr="00BA052A" w:rsidRDefault="00BA052A" w:rsidP="00BA052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05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Zamówienie dotyczy projektu/programu finansowanego ze środków Unii Europejskiej:</w:t>
      </w:r>
      <w:r w:rsidRPr="00BA052A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BA052A" w:rsidRPr="00BA052A" w:rsidRDefault="00BA052A" w:rsidP="00BA052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A052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BA052A" w:rsidRPr="00BA052A" w:rsidRDefault="00BA052A" w:rsidP="00BA05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05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BA052A">
        <w:rPr>
          <w:rFonts w:ascii="Arial CE" w:eastAsia="Times New Roman" w:hAnsi="Arial CE" w:cs="Arial CE"/>
          <w:sz w:val="20"/>
          <w:szCs w:val="20"/>
          <w:lang w:eastAsia="pl-PL"/>
        </w:rPr>
        <w:t xml:space="preserve"> 29.09.2014.</w:t>
      </w:r>
    </w:p>
    <w:p w:rsidR="00BA052A" w:rsidRPr="00BA052A" w:rsidRDefault="00BA052A" w:rsidP="00BA05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05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BA052A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BA052A" w:rsidRPr="00BA052A" w:rsidRDefault="00BA052A" w:rsidP="00BA05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05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BA052A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BA052A" w:rsidRPr="00BA052A" w:rsidRDefault="00BA052A" w:rsidP="00BA05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05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BA052A" w:rsidRPr="00BA052A" w:rsidRDefault="00BA052A" w:rsidP="00BA052A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052A">
        <w:rPr>
          <w:rFonts w:ascii="Arial CE" w:eastAsia="Times New Roman" w:hAnsi="Arial CE" w:cs="Arial CE"/>
          <w:sz w:val="20"/>
          <w:szCs w:val="20"/>
          <w:lang w:eastAsia="pl-PL"/>
        </w:rPr>
        <w:t>Jan Kitowicz TRANS - ŻWIR, Gajewo, ul. Suwalska 6a, 11-500 Giżycko, kraj/woj. warmińsko-mazurskie.</w:t>
      </w:r>
    </w:p>
    <w:p w:rsidR="00BA052A" w:rsidRPr="00BA052A" w:rsidRDefault="00BA052A" w:rsidP="00BA05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05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BA052A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BA052A">
        <w:rPr>
          <w:rFonts w:ascii="Arial CE" w:eastAsia="Times New Roman" w:hAnsi="Arial CE" w:cs="Arial CE"/>
          <w:sz w:val="20"/>
          <w:szCs w:val="20"/>
          <w:lang w:eastAsia="pl-PL"/>
        </w:rPr>
        <w:t>: 5632,00 PLN.</w:t>
      </w:r>
    </w:p>
    <w:p w:rsidR="00BA052A" w:rsidRPr="00BA052A" w:rsidRDefault="00BA052A" w:rsidP="00BA052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05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BA052A" w:rsidRPr="00BA052A" w:rsidRDefault="00BA052A" w:rsidP="00BA052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05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BA052A">
        <w:rPr>
          <w:rFonts w:ascii="Arial CE" w:eastAsia="Times New Roman" w:hAnsi="Arial CE" w:cs="Arial CE"/>
          <w:sz w:val="20"/>
          <w:szCs w:val="20"/>
          <w:lang w:eastAsia="pl-PL"/>
        </w:rPr>
        <w:t xml:space="preserve"> 5510,40</w:t>
      </w:r>
    </w:p>
    <w:p w:rsidR="00BA052A" w:rsidRPr="00BA052A" w:rsidRDefault="00BA052A" w:rsidP="00BA052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05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BA052A">
        <w:rPr>
          <w:rFonts w:ascii="Arial CE" w:eastAsia="Times New Roman" w:hAnsi="Arial CE" w:cs="Arial CE"/>
          <w:sz w:val="20"/>
          <w:szCs w:val="20"/>
          <w:lang w:eastAsia="pl-PL"/>
        </w:rPr>
        <w:t xml:space="preserve"> 5510,40</w:t>
      </w:r>
      <w:r w:rsidRPr="00BA05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BA052A">
        <w:rPr>
          <w:rFonts w:ascii="Arial CE" w:eastAsia="Times New Roman" w:hAnsi="Arial CE" w:cs="Arial CE"/>
          <w:sz w:val="20"/>
          <w:szCs w:val="20"/>
          <w:lang w:eastAsia="pl-PL"/>
        </w:rPr>
        <w:t xml:space="preserve"> 7084,80</w:t>
      </w:r>
    </w:p>
    <w:p w:rsidR="00BA052A" w:rsidRPr="00BA052A" w:rsidRDefault="00BA052A" w:rsidP="00BA052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A052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BA052A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BA052A" w:rsidRPr="00BA052A" w:rsidRDefault="00BA052A" w:rsidP="00BA052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1C0750" w:rsidRDefault="001C0750"/>
    <w:p w:rsidR="001C0750" w:rsidRDefault="001C0750" w:rsidP="001C0750">
      <w:pPr>
        <w:tabs>
          <w:tab w:val="left" w:pos="5220"/>
        </w:tabs>
      </w:pPr>
      <w:r>
        <w:tab/>
        <w:t>Dyrektor PZD</w:t>
      </w:r>
    </w:p>
    <w:p w:rsidR="002B7CF9" w:rsidRPr="001C0750" w:rsidRDefault="001C0750" w:rsidP="001C0750">
      <w:pPr>
        <w:tabs>
          <w:tab w:val="left" w:pos="5220"/>
        </w:tabs>
      </w:pPr>
      <w:r>
        <w:tab/>
        <w:t>Jacek Dłuski</w:t>
      </w:r>
      <w:bookmarkStart w:id="0" w:name="_GoBack"/>
      <w:bookmarkEnd w:id="0"/>
    </w:p>
    <w:sectPr w:rsidR="002B7CF9" w:rsidRPr="001C0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20DA"/>
    <w:multiLevelType w:val="multilevel"/>
    <w:tmpl w:val="E72A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D71999"/>
    <w:multiLevelType w:val="multilevel"/>
    <w:tmpl w:val="96DE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CA4FBA"/>
    <w:multiLevelType w:val="multilevel"/>
    <w:tmpl w:val="B180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3A"/>
    <w:rsid w:val="001C0750"/>
    <w:rsid w:val="002B7CF9"/>
    <w:rsid w:val="0088173A"/>
    <w:rsid w:val="00BA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2014-09-30T07:32:00Z</cp:lastPrinted>
  <dcterms:created xsi:type="dcterms:W3CDTF">2014-09-30T07:32:00Z</dcterms:created>
  <dcterms:modified xsi:type="dcterms:W3CDTF">2014-09-30T07:33:00Z</dcterms:modified>
</cp:coreProperties>
</file>