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C1" w:rsidRDefault="0065643C" w:rsidP="0065643C">
      <w:pPr>
        <w:jc w:val="right"/>
      </w:pPr>
      <w:r>
        <w:t>Nidzica, 07.11.2013 r.</w:t>
      </w:r>
    </w:p>
    <w:p w:rsidR="009865C1" w:rsidRDefault="009865C1" w:rsidP="009865C1">
      <w:pPr>
        <w:jc w:val="both"/>
      </w:pPr>
    </w:p>
    <w:p w:rsidR="009865C1" w:rsidRDefault="009865C1" w:rsidP="009865C1">
      <w:pPr>
        <w:pStyle w:val="Framecontents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 xml:space="preserve">Nr zamówienia: </w:t>
      </w:r>
      <w:r>
        <w:rPr>
          <w:rFonts w:cs="Times New Roman"/>
          <w:b/>
          <w:bCs/>
          <w:szCs w:val="24"/>
        </w:rPr>
        <w:t>Nr 18/2013</w:t>
      </w:r>
    </w:p>
    <w:p w:rsidR="009865C1" w:rsidRDefault="009865C1" w:rsidP="009865C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865C1" w:rsidRDefault="009865C1" w:rsidP="009865C1">
      <w:pPr>
        <w:jc w:val="right"/>
      </w:pPr>
    </w:p>
    <w:p w:rsidR="009865C1" w:rsidRDefault="009865C1" w:rsidP="009865C1">
      <w:pPr>
        <w:jc w:val="right"/>
      </w:pPr>
    </w:p>
    <w:p w:rsidR="009865C1" w:rsidRDefault="009865C1" w:rsidP="0065643C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65643C">
        <w:rPr>
          <w:b/>
        </w:rPr>
        <w:t>Wszyscy Wykonawcy</w:t>
      </w:r>
    </w:p>
    <w:p w:rsidR="009865C1" w:rsidRDefault="009865C1" w:rsidP="009865C1">
      <w:pPr>
        <w:jc w:val="right"/>
      </w:pPr>
    </w:p>
    <w:p w:rsidR="009865C1" w:rsidRDefault="009865C1" w:rsidP="009865C1">
      <w:pPr>
        <w:jc w:val="right"/>
      </w:pPr>
    </w:p>
    <w:p w:rsidR="009865C1" w:rsidRDefault="009865C1" w:rsidP="009865C1">
      <w:pPr>
        <w:jc w:val="both"/>
      </w:pPr>
    </w:p>
    <w:p w:rsidR="009865C1" w:rsidRDefault="009865C1" w:rsidP="009865C1">
      <w:pPr>
        <w:rPr>
          <w:b/>
        </w:rPr>
      </w:pPr>
      <w:r>
        <w:t xml:space="preserve">Dot: </w:t>
      </w:r>
      <w:r>
        <w:rPr>
          <w:b/>
        </w:rPr>
        <w:t>Przetargu nieograniczonego na opracowanie projektu budowlanego na Przebudowę mostu w ciągu ulicy powiatowej nr 3711N Tadeusza Kościuszki w lok 0+335km wraz z przebudową ulicy od km 0+000 do km 0+705</w:t>
      </w:r>
    </w:p>
    <w:p w:rsidR="009865C1" w:rsidRDefault="009865C1" w:rsidP="009865C1">
      <w:pPr>
        <w:rPr>
          <w:b/>
        </w:rPr>
      </w:pPr>
    </w:p>
    <w:p w:rsidR="009865C1" w:rsidRDefault="009865C1" w:rsidP="009865C1">
      <w:pPr>
        <w:rPr>
          <w:b/>
        </w:rPr>
      </w:pPr>
    </w:p>
    <w:p w:rsidR="009865C1" w:rsidRDefault="009865C1" w:rsidP="009865C1">
      <w:pPr>
        <w:rPr>
          <w:b/>
        </w:rPr>
      </w:pPr>
    </w:p>
    <w:p w:rsidR="009865C1" w:rsidRDefault="009865C1" w:rsidP="009865C1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Na podstawie art. 38 ust 1 i 2 Ustawy </w:t>
      </w:r>
      <w:r>
        <w:rPr>
          <w:i/>
          <w:sz w:val="22"/>
          <w:szCs w:val="22"/>
        </w:rPr>
        <w:t xml:space="preserve">z </w:t>
      </w:r>
      <w:r>
        <w:rPr>
          <w:sz w:val="22"/>
          <w:szCs w:val="22"/>
        </w:rPr>
        <w:t xml:space="preserve">dnia 29 stycznia 2004 r. prawo zamówień publicznych </w:t>
      </w:r>
      <w:r>
        <w:rPr>
          <w:bCs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tekst jednolity: Dz. U. z roku 2013 , poz.907 z późniejszymi zmianami ) Zamawiający – Powiatowy Zarząd Dróg w Nidzicy   przedstawia</w:t>
      </w:r>
      <w:r w:rsidR="0065643C">
        <w:rPr>
          <w:bCs/>
          <w:color w:val="000000"/>
          <w:sz w:val="22"/>
          <w:szCs w:val="22"/>
        </w:rPr>
        <w:t xml:space="preserve"> poniżej zadane przez Wykonawców</w:t>
      </w:r>
      <w:bookmarkStart w:id="0" w:name="_GoBack"/>
      <w:bookmarkEnd w:id="0"/>
      <w:r>
        <w:rPr>
          <w:bCs/>
          <w:color w:val="000000"/>
          <w:sz w:val="22"/>
          <w:szCs w:val="22"/>
        </w:rPr>
        <w:t xml:space="preserve">   pytania o wyjaśnienie treści SIWZ  oraz odpowiedzi Zamawiającego: </w:t>
      </w:r>
    </w:p>
    <w:p w:rsidR="009865C1" w:rsidRDefault="009865C1" w:rsidP="009865C1">
      <w:pPr>
        <w:jc w:val="both"/>
      </w:pPr>
    </w:p>
    <w:p w:rsidR="009865C1" w:rsidRDefault="009865C1" w:rsidP="009865C1">
      <w:pPr>
        <w:ind w:left="720" w:hanging="720"/>
        <w:jc w:val="both"/>
      </w:pPr>
      <w:r>
        <w:t>Pytanie 1:</w:t>
      </w:r>
    </w:p>
    <w:p w:rsidR="009865C1" w:rsidRDefault="009865C1" w:rsidP="009865C1">
      <w:pPr>
        <w:jc w:val="both"/>
      </w:pPr>
      <w:r>
        <w:t xml:space="preserve">Czy teren objęty inwestycją leży w strefie konserwatorskiej i archeologicznej? </w:t>
      </w:r>
    </w:p>
    <w:p w:rsidR="009865C1" w:rsidRDefault="009865C1" w:rsidP="009865C1">
      <w:pPr>
        <w:ind w:left="720" w:hanging="720"/>
        <w:jc w:val="both"/>
      </w:pPr>
      <w:r>
        <w:t>Odpowiedź:</w:t>
      </w:r>
    </w:p>
    <w:p w:rsidR="009865C1" w:rsidRDefault="009865C1" w:rsidP="009865C1">
      <w:pPr>
        <w:jc w:val="both"/>
      </w:pPr>
      <w:r>
        <w:t>Teren inwestycji na odcinku od Placu Wolności do skrzyżowania z ul. Krzywą  leży  w strefie ochrony konserwatorskiej i archeologicznej.</w:t>
      </w:r>
    </w:p>
    <w:p w:rsidR="009865C1" w:rsidRDefault="009865C1" w:rsidP="009865C1">
      <w:pPr>
        <w:ind w:left="720" w:hanging="720"/>
        <w:jc w:val="both"/>
      </w:pPr>
    </w:p>
    <w:p w:rsidR="009865C1" w:rsidRDefault="009865C1" w:rsidP="009865C1">
      <w:pPr>
        <w:ind w:left="720" w:hanging="720"/>
        <w:jc w:val="both"/>
      </w:pPr>
    </w:p>
    <w:p w:rsidR="009865C1" w:rsidRDefault="009865C1" w:rsidP="009865C1">
      <w:pPr>
        <w:jc w:val="both"/>
      </w:pPr>
      <w:r>
        <w:t>Pytanie 2:</w:t>
      </w:r>
    </w:p>
    <w:p w:rsidR="009865C1" w:rsidRDefault="009865C1" w:rsidP="009865C1">
      <w:pPr>
        <w:jc w:val="both"/>
      </w:pPr>
      <w:r>
        <w:t>Czy w przypadku gdy teren jest objęty strefą archeologiczną koszty badań archeologicznych są po stronie projektanta (jednostki projektowej)?</w:t>
      </w:r>
    </w:p>
    <w:p w:rsidR="009865C1" w:rsidRDefault="009865C1" w:rsidP="009865C1">
      <w:pPr>
        <w:jc w:val="both"/>
      </w:pPr>
      <w:r>
        <w:t>Odpowiedź:</w:t>
      </w:r>
    </w:p>
    <w:p w:rsidR="009865C1" w:rsidRDefault="009865C1" w:rsidP="009865C1">
      <w:pPr>
        <w:jc w:val="both"/>
      </w:pPr>
      <w:r>
        <w:t>Tak</w:t>
      </w:r>
    </w:p>
    <w:p w:rsidR="009865C1" w:rsidRDefault="009865C1" w:rsidP="009865C1">
      <w:pPr>
        <w:jc w:val="both"/>
      </w:pPr>
    </w:p>
    <w:p w:rsidR="009865C1" w:rsidRDefault="009865C1" w:rsidP="009865C1">
      <w:pPr>
        <w:jc w:val="both"/>
      </w:pPr>
    </w:p>
    <w:p w:rsidR="009865C1" w:rsidRDefault="009865C1" w:rsidP="009865C1">
      <w:pPr>
        <w:jc w:val="both"/>
      </w:pPr>
    </w:p>
    <w:p w:rsidR="009865C1" w:rsidRDefault="009865C1" w:rsidP="009865C1">
      <w:pPr>
        <w:jc w:val="both"/>
      </w:pPr>
    </w:p>
    <w:p w:rsidR="009865C1" w:rsidRDefault="009865C1" w:rsidP="009865C1">
      <w:pPr>
        <w:jc w:val="both"/>
      </w:pPr>
    </w:p>
    <w:p w:rsidR="009865C1" w:rsidRDefault="009865C1" w:rsidP="009865C1">
      <w:pPr>
        <w:jc w:val="both"/>
      </w:pPr>
    </w:p>
    <w:p w:rsidR="009865C1" w:rsidRDefault="009865C1" w:rsidP="009865C1">
      <w:pPr>
        <w:jc w:val="both"/>
      </w:pPr>
    </w:p>
    <w:p w:rsidR="009865C1" w:rsidRDefault="009865C1" w:rsidP="009865C1">
      <w:pPr>
        <w:jc w:val="both"/>
      </w:pPr>
    </w:p>
    <w:p w:rsidR="002B7CF9" w:rsidRDefault="002B7CF9"/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5B"/>
    <w:rsid w:val="002B7CF9"/>
    <w:rsid w:val="0065643C"/>
    <w:rsid w:val="0084085B"/>
    <w:rsid w:val="009865C1"/>
    <w:rsid w:val="009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5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9865C1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5C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5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9865C1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5C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3</cp:revision>
  <dcterms:created xsi:type="dcterms:W3CDTF">2013-11-08T06:51:00Z</dcterms:created>
  <dcterms:modified xsi:type="dcterms:W3CDTF">2013-11-08T06:52:00Z</dcterms:modified>
</cp:coreProperties>
</file>