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1A28" w14:textId="7ABB1D1F" w:rsidR="00E53D17" w:rsidRDefault="00A40E28" w:rsidP="00800E87">
      <w:pPr>
        <w:jc w:val="center"/>
        <w:rPr>
          <w:b/>
          <w:bCs/>
        </w:rPr>
      </w:pPr>
      <w:r>
        <w:rPr>
          <w:b/>
          <w:bCs/>
        </w:rPr>
        <w:t>Część nr</w:t>
      </w:r>
      <w:r w:rsidR="00E53D17">
        <w:rPr>
          <w:b/>
          <w:bCs/>
        </w:rPr>
        <w:t xml:space="preserve"> </w:t>
      </w:r>
      <w:r w:rsidR="00602AD4">
        <w:rPr>
          <w:b/>
          <w:bCs/>
        </w:rPr>
        <w:t>3</w:t>
      </w:r>
    </w:p>
    <w:p w14:paraId="101AE260" w14:textId="38994C9A" w:rsidR="007F2D8C" w:rsidRDefault="00800E87" w:rsidP="00800E87">
      <w:pPr>
        <w:jc w:val="center"/>
        <w:rPr>
          <w:b/>
          <w:bCs/>
        </w:rPr>
      </w:pPr>
      <w:r w:rsidRPr="00800E87">
        <w:rPr>
          <w:b/>
          <w:bCs/>
        </w:rPr>
        <w:t>Plan orientacyjny – DP 15</w:t>
      </w:r>
      <w:r w:rsidR="00602AD4">
        <w:rPr>
          <w:b/>
          <w:bCs/>
        </w:rPr>
        <w:t>2</w:t>
      </w:r>
      <w:r w:rsidRPr="00800E87">
        <w:rPr>
          <w:b/>
          <w:bCs/>
        </w:rPr>
        <w:t xml:space="preserve">8N na odc. </w:t>
      </w:r>
      <w:r w:rsidR="00A40E28">
        <w:rPr>
          <w:b/>
          <w:bCs/>
        </w:rPr>
        <w:t xml:space="preserve">DW </w:t>
      </w:r>
      <w:r w:rsidR="00602AD4">
        <w:rPr>
          <w:b/>
          <w:bCs/>
        </w:rPr>
        <w:t>545</w:t>
      </w:r>
      <w:r w:rsidR="00A40E28">
        <w:rPr>
          <w:b/>
          <w:bCs/>
        </w:rPr>
        <w:t xml:space="preserve"> – koniec m. </w:t>
      </w:r>
      <w:r w:rsidR="00602AD4">
        <w:rPr>
          <w:b/>
          <w:bCs/>
        </w:rPr>
        <w:t>Nibork Drugi</w:t>
      </w:r>
      <w:r w:rsidR="003C6AB3">
        <w:rPr>
          <w:b/>
          <w:bCs/>
        </w:rPr>
        <w:t xml:space="preserve"> (dł. 650 mb)</w:t>
      </w:r>
    </w:p>
    <w:p w14:paraId="09721CFA" w14:textId="715828E6" w:rsidR="00A40E28" w:rsidRDefault="00A40E28" w:rsidP="00800E87">
      <w:pPr>
        <w:jc w:val="center"/>
        <w:rPr>
          <w:b/>
          <w:bCs/>
        </w:rPr>
      </w:pPr>
    </w:p>
    <w:p w14:paraId="5E25EDA0" w14:textId="2C66BA3C" w:rsidR="003C6AB3" w:rsidRDefault="003C6AB3" w:rsidP="00800E87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DB2A96" wp14:editId="6FBC7879">
            <wp:extent cx="5697220" cy="6496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6A83" w14:textId="71752933" w:rsidR="00800E87" w:rsidRPr="00800E87" w:rsidRDefault="00800E87" w:rsidP="00800E87">
      <w:pPr>
        <w:jc w:val="center"/>
        <w:rPr>
          <w:b/>
          <w:bCs/>
        </w:rPr>
      </w:pPr>
    </w:p>
    <w:sectPr w:rsidR="00800E87" w:rsidRPr="00800E87" w:rsidSect="00E53D17">
      <w:pgSz w:w="11906" w:h="16838"/>
      <w:pgMar w:top="993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2"/>
    <w:rsid w:val="003C6AB3"/>
    <w:rsid w:val="004E2969"/>
    <w:rsid w:val="00602AD4"/>
    <w:rsid w:val="006A1402"/>
    <w:rsid w:val="007F2D8C"/>
    <w:rsid w:val="00800E87"/>
    <w:rsid w:val="00A40E28"/>
    <w:rsid w:val="00AB0E95"/>
    <w:rsid w:val="00BE02B9"/>
    <w:rsid w:val="00E53D17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687F"/>
  <w15:chartTrackingRefBased/>
  <w15:docId w15:val="{1F3554D8-DE4C-4AFC-8A23-34CAF9FD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12</cp:revision>
  <dcterms:created xsi:type="dcterms:W3CDTF">2021-12-06T09:26:00Z</dcterms:created>
  <dcterms:modified xsi:type="dcterms:W3CDTF">2021-12-06T11:39:00Z</dcterms:modified>
</cp:coreProperties>
</file>