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>Ogłoszenie nr 510268344-N-2019 z dnia 09-12-2019 r.</w:t>
      </w:r>
    </w:p>
    <w:p w:rsidR="00F66B8D" w:rsidRPr="00F66B8D" w:rsidRDefault="00F66B8D" w:rsidP="00F66B8D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Powiatowy Zarząd Dróg w Nidzicy: Pełnienie funkcji nadzoru inwestorskiego przy realizacji zadania inwestycyjnego pn. „ Rozbudowa drogi powiatowej Nr 1558N na odcinku Safronka-Wiłunie-Powierż”</w:t>
      </w:r>
      <w:r w:rsidRPr="00F66B8D">
        <w:rPr>
          <w:rFonts w:eastAsia="Times New Roman" w:cs="Tahoma"/>
          <w:b/>
          <w:bCs/>
          <w:color w:val="000000"/>
          <w:lang w:eastAsia="pl-PL"/>
        </w:rPr>
        <w:br/>
      </w:r>
      <w:r w:rsidRPr="00F66B8D">
        <w:rPr>
          <w:rFonts w:eastAsia="Times New Roman" w:cs="Tahoma"/>
          <w:b/>
          <w:bCs/>
          <w:color w:val="000000"/>
          <w:lang w:eastAsia="pl-PL"/>
        </w:rPr>
        <w:br/>
        <w:t>OGŁOSZENIE O UDZIELENIU ZAMÓWIENIA - Usługi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Zamieszczanie ogłoszenia: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>obowiązkowe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Ogłoszenie dotyczy: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>zamówienia publicznego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>nie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Zamówienie było przedmiotem ogłoszenia w Biuletynie Zamówień Publicznych: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>tak</w:t>
      </w:r>
      <w:r w:rsidRPr="00F66B8D">
        <w:rPr>
          <w:rFonts w:eastAsia="Times New Roman" w:cs="Tahoma"/>
          <w:color w:val="000000"/>
          <w:lang w:eastAsia="pl-PL"/>
        </w:rPr>
        <w:br/>
        <w:t>Numer ogłoszenia: 603285-N-2019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>tak</w:t>
      </w:r>
      <w:r w:rsidRPr="00F66B8D">
        <w:rPr>
          <w:rFonts w:eastAsia="Times New Roman" w:cs="Tahoma"/>
          <w:color w:val="000000"/>
          <w:lang w:eastAsia="pl-PL"/>
        </w:rPr>
        <w:br/>
        <w:t>Numer ogłoszenia: 540208341-N-2019</w:t>
      </w:r>
    </w:p>
    <w:p w:rsidR="00F66B8D" w:rsidRPr="00F66B8D" w:rsidRDefault="00F66B8D" w:rsidP="00F66B8D">
      <w:pPr>
        <w:spacing w:after="0" w:line="240" w:lineRule="auto"/>
        <w:rPr>
          <w:rFonts w:eastAsia="Times New Roman" w:cs="Times New Roman"/>
          <w:lang w:eastAsia="pl-PL"/>
        </w:rPr>
      </w:pP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u w:val="single"/>
          <w:lang w:eastAsia="pl-PL"/>
        </w:rPr>
        <w:t>SEKCJA I: ZAMAWIAJĄCY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I. 1) NAZWA I ADRES: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F66B8D">
        <w:rPr>
          <w:rFonts w:eastAsia="Times New Roman" w:cs="Tahoma"/>
          <w:color w:val="000000"/>
          <w:lang w:eastAsia="pl-PL"/>
        </w:rPr>
        <w:br/>
        <w:t>Adres strony internetowej (url): www.bip.powiatnidzicki.pl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I.2) RODZAJ ZAMAWIAJĄCEGO: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>Administracja samorządowa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u w:val="single"/>
          <w:lang w:eastAsia="pl-PL"/>
        </w:rPr>
        <w:t>SEKCJA II: PRZEDMIOT ZAMÓWIENIA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II.1) Nazwa nadana zamówieniu przez zamawiającego: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>Pełnienie funkcji nadzoru inwestorskiego przy realizacji zadania inwestycyjnego pn. „ Rozbudowa drogi powiatowej Nr 1558N na odcinku Safronka-Wiłunie-Powierż”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Numer referencyjny</w:t>
      </w:r>
      <w:r w:rsidRPr="00F66B8D">
        <w:rPr>
          <w:rFonts w:eastAsia="Times New Roman" w:cs="Tahoma"/>
          <w:i/>
          <w:iCs/>
          <w:color w:val="000000"/>
          <w:lang w:eastAsia="pl-PL"/>
        </w:rPr>
        <w:t>(jeżeli dotyczy):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>13/2019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II.2) Rodzaj zamówienia: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>Usługi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II.3) Krótki opis przedmiotu zamówienia </w:t>
      </w:r>
      <w:r w:rsidRPr="00F66B8D">
        <w:rPr>
          <w:rFonts w:eastAsia="Times New Roman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F66B8D">
        <w:rPr>
          <w:rFonts w:eastAsia="Times New Roman" w:cs="Tahoma"/>
          <w:color w:val="000000"/>
          <w:lang w:eastAsia="pl-PL"/>
        </w:rPr>
        <w:t> </w:t>
      </w:r>
      <w:r w:rsidRPr="00F66B8D">
        <w:rPr>
          <w:rFonts w:eastAsia="Times New Roman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 xml:space="preserve">1. Przedmiotem zamówienia jest : Pełnienie funkcji nadzoru inwestorskiego przy realizacji zadania inwestycyjnego pn. „Rozbudowa drogi powiatowej Nr 1558N na odcinku Safronka-Wiłunie-Powierż” Oznaczenie przedmiotu zamówienia wg CPV: 71.52.00.00-9 - usługi nadzoru budowlanego obejmujące swoim zakresem: a) zarządzanie i nadzór nad realizacją inwestycji pn. „Rozbudowa drogi powiatowej Nr 1558N na odcinku Safronka-Wiłunie-Powierż” w celu skutecznego wyegzekwowania od Wykonawcy robót wymagań dotyczących jakości wykonania, kosztów realizacji oraz zgodności z dokumentacją projektową ( projektem budowlanym) jak też nadzór nad zgodnością prowadzonych prac z wszelkimi decyzjami i uzgodnieniami zawartymi w projekcie budowlanym, b) sprawowanie funkcji nadzoru inwestorskiego w rozumieniu przepisów ustawy z dnia 7 lipca 1994 r. Prawo budowlane (Dz. U. z 2019 r. poz. 186 z późn. zm.) nad robotami budowlanymi wykonywanymi przez wybranego wykonawcę robót budowlanych, odbiory robót, c) obsługę okresu gwarancyjnego, tj.: - nadzór nad usuwaniem usterek stwierdzonych w trakcie końcowego odbioru robót i w trakcie okresu </w:t>
      </w:r>
      <w:r w:rsidRPr="00F66B8D">
        <w:rPr>
          <w:rFonts w:eastAsia="Times New Roman" w:cs="Tahoma"/>
          <w:color w:val="000000"/>
          <w:lang w:eastAsia="pl-PL"/>
        </w:rPr>
        <w:lastRenderedPageBreak/>
        <w:t>gwarancyjnego oraz protokolarne potwierdzenie ich usunięcia, - przeprowadzenie przeglądów gwarancyjnych z udziałem Zamawiającego, d) współpraca z Zamawiającym i podejmowanie działań na jego rzecz w okresie realizacji inwestycji oraz przekazywanie informacji z realizacji inwestycji, e) rozliczanie i zarządzanie projektem wynikające z umowy na dofinansowanie projektu, tj.: - sporządzanie raportów i sprawozdań zgodnie z wymaganiami programem Fundusz Dróg Samorządowych - przygotowanie wszystkich materiałów niezbędnych do sporządzenia wniosków o płatność do Instytucji Zarządzającej, Szczegółowy zakres obowiązków nadzoru inwestorskiego opisany został w załączniku do niniejszej specyfikacji, Zamówienie jest współfinansowane z Funduszu Dróg Samorządowych 2. Charakterystyka inwestycji : „ Rozbudowa drogi powiatowej Nr 1558N na odcinku Safronka-Wiłunie-Powierż” obejmująca swym zakresem: Rozbudowę drogi powiatowej Safronka-Wiłunie -Powierż wraz z budową kanalizacji deszczowej, oraz usunięciem kolizji z sieciami podziemnymi Przebudowa dróg będzie realizowana w latach 2019-2020. Szczegółowy opis przedmiotu zamówienia oraz warunki wykonania robót przedstawione są w projekcie budowlanym , Specyfikacji Technicznej Wykonania i Odbioru Robót (Szczegółowych Specyfikacjach Technicznych). - W okresie realizacji umowy wykonawca jest zobowiązany do dysponowania osobami oraz potencjałem technicznym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Zadanie współfinansowane jest w ramach Programu Fundusz Dróg Samorządowych.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II.4) Informacja o częściach zamówienia:</w:t>
      </w:r>
      <w:r w:rsidRPr="00F66B8D">
        <w:rPr>
          <w:rFonts w:eastAsia="Times New Roman" w:cs="Tahoma"/>
          <w:color w:val="000000"/>
          <w:lang w:eastAsia="pl-PL"/>
        </w:rPr>
        <w:br/>
      </w:r>
      <w:r w:rsidRPr="00F66B8D">
        <w:rPr>
          <w:rFonts w:eastAsia="Times New Roman" w:cs="Tahoma"/>
          <w:b/>
          <w:bCs/>
          <w:color w:val="000000"/>
          <w:lang w:eastAsia="pl-PL"/>
        </w:rPr>
        <w:t>Zamówienie było podzielone na części: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>nie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II.5) Główny Kod CPV:</w:t>
      </w:r>
      <w:r w:rsidRPr="00F66B8D">
        <w:rPr>
          <w:rFonts w:eastAsia="Times New Roman" w:cs="Tahoma"/>
          <w:color w:val="000000"/>
          <w:lang w:eastAsia="pl-PL"/>
        </w:rPr>
        <w:t> 71520000-9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u w:val="single"/>
          <w:lang w:eastAsia="pl-PL"/>
        </w:rPr>
        <w:t>SEKCJA III: PROCEDURA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III.1) TRYB UDZIELENIA ZAMÓWIENIA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>Przetarg nieograniczony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III.2) Ogłoszenie dotyczy zakończenia dynamicznego systemu zakupów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>nie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III.3) Informacje dodatkowe: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66B8D" w:rsidRPr="00F66B8D" w:rsidTr="00F66B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6B8D" w:rsidRPr="00F66B8D" w:rsidTr="00F66B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66B8D" w:rsidRPr="00F66B8D" w:rsidTr="00F66B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b/>
                <w:bCs/>
                <w:lang w:eastAsia="pl-PL"/>
              </w:rPr>
              <w:t>IV.1) DATA UDZIELENIA ZAMÓWIENIA: </w:t>
            </w:r>
            <w:r w:rsidRPr="00F66B8D">
              <w:rPr>
                <w:rFonts w:eastAsia="Times New Roman" w:cs="Times New Roman"/>
                <w:lang w:eastAsia="pl-PL"/>
              </w:rPr>
              <w:t>15/11/2019</w:t>
            </w:r>
            <w:r w:rsidRPr="00F66B8D">
              <w:rPr>
                <w:rFonts w:eastAsia="Times New Roman" w:cs="Times New Roman"/>
                <w:lang w:eastAsia="pl-PL"/>
              </w:rPr>
              <w:br/>
            </w:r>
            <w:r w:rsidRPr="00F66B8D">
              <w:rPr>
                <w:rFonts w:eastAsia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b/>
                <w:bCs/>
                <w:lang w:eastAsia="pl-PL"/>
              </w:rPr>
              <w:t>Wartość bez VAT</w:t>
            </w:r>
            <w:r w:rsidRPr="00F66B8D">
              <w:rPr>
                <w:rFonts w:eastAsia="Times New Roman" w:cs="Times New Roman"/>
                <w:lang w:eastAsia="pl-PL"/>
              </w:rPr>
              <w:t> 92494.22</w:t>
            </w:r>
            <w:r w:rsidRPr="00F66B8D">
              <w:rPr>
                <w:rFonts w:eastAsia="Times New Roman" w:cs="Times New Roman"/>
                <w:lang w:eastAsia="pl-PL"/>
              </w:rPr>
              <w:br/>
            </w:r>
            <w:r w:rsidRPr="00F66B8D">
              <w:rPr>
                <w:rFonts w:eastAsia="Times New Roman" w:cs="Times New Roman"/>
                <w:b/>
                <w:bCs/>
                <w:lang w:eastAsia="pl-PL"/>
              </w:rPr>
              <w:t>Waluta</w:t>
            </w:r>
            <w:r w:rsidRPr="00F66B8D">
              <w:rPr>
                <w:rFonts w:eastAsia="Times New Roman" w:cs="Times New Roman"/>
                <w:lang w:eastAsia="pl-PL"/>
              </w:rPr>
              <w:t> PLN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b/>
                <w:bCs/>
                <w:lang w:eastAsia="pl-PL"/>
              </w:rPr>
              <w:t>IV.3) INFORMACJE O OFERTACH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lang w:eastAsia="pl-PL"/>
              </w:rPr>
              <w:t>Liczba otrzymanych ofert:  5</w:t>
            </w:r>
            <w:r w:rsidRPr="00F66B8D">
              <w:rPr>
                <w:rFonts w:eastAsia="Times New Roman" w:cs="Times New Roman"/>
                <w:lang w:eastAsia="pl-PL"/>
              </w:rPr>
              <w:br/>
              <w:t>w tym:</w:t>
            </w:r>
            <w:r w:rsidRPr="00F66B8D">
              <w:rPr>
                <w:rFonts w:eastAsia="Times New Roman" w:cs="Times New Roman"/>
                <w:lang w:eastAsia="pl-PL"/>
              </w:rPr>
              <w:br/>
              <w:t>liczba otrzymanych ofert od małych i średnich przedsiębiorstw:  0</w:t>
            </w:r>
            <w:r w:rsidRPr="00F66B8D">
              <w:rPr>
                <w:rFonts w:eastAsia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F66B8D">
              <w:rPr>
                <w:rFonts w:eastAsia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F66B8D">
              <w:rPr>
                <w:rFonts w:eastAsia="Times New Roman" w:cs="Times New Roman"/>
                <w:lang w:eastAsia="pl-PL"/>
              </w:rPr>
              <w:br/>
              <w:t>liczba ofert otrzymanych drogą elektroniczną:  0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b/>
                <w:bCs/>
                <w:lang w:eastAsia="pl-PL"/>
              </w:rPr>
              <w:t>IV.4) LICZBA ODRZUCONYCH OFERT: </w:t>
            </w:r>
            <w:r w:rsidRPr="00F66B8D">
              <w:rPr>
                <w:rFonts w:eastAsia="Times New Roman" w:cs="Times New Roman"/>
                <w:lang w:eastAsia="pl-PL"/>
              </w:rPr>
              <w:t>1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lang w:eastAsia="pl-PL"/>
              </w:rPr>
              <w:t>Zamówienie zostało udzielone wykonawcom wspólnie ubiegającym się o udzielenie: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lang w:eastAsia="pl-PL"/>
              </w:rPr>
              <w:t>nie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lang w:eastAsia="pl-PL"/>
              </w:rPr>
              <w:t>Nazwa wykonawcy: Mplan Spółka z ograniczoną odpowiedzialnością</w:t>
            </w:r>
            <w:r w:rsidRPr="00F66B8D">
              <w:rPr>
                <w:rFonts w:eastAsia="Times New Roman" w:cs="Times New Roman"/>
                <w:lang w:eastAsia="pl-PL"/>
              </w:rPr>
              <w:br/>
              <w:t>Email wykonawcy:</w:t>
            </w:r>
            <w:r w:rsidRPr="00F66B8D">
              <w:rPr>
                <w:rFonts w:eastAsia="Times New Roman" w:cs="Times New Roman"/>
                <w:lang w:eastAsia="pl-PL"/>
              </w:rPr>
              <w:br/>
              <w:t>Adres pocztowy: ul. Osińskiego 2/6</w:t>
            </w:r>
            <w:r w:rsidRPr="00F66B8D">
              <w:rPr>
                <w:rFonts w:eastAsia="Times New Roman" w:cs="Times New Roman"/>
                <w:lang w:eastAsia="pl-PL"/>
              </w:rPr>
              <w:br/>
              <w:t>Kod pocztowy: 13-100</w:t>
            </w:r>
            <w:r w:rsidRPr="00F66B8D">
              <w:rPr>
                <w:rFonts w:eastAsia="Times New Roman" w:cs="Times New Roman"/>
                <w:lang w:eastAsia="pl-PL"/>
              </w:rPr>
              <w:br/>
            </w:r>
            <w:r w:rsidRPr="00F66B8D">
              <w:rPr>
                <w:rFonts w:eastAsia="Times New Roman" w:cs="Times New Roman"/>
                <w:lang w:eastAsia="pl-PL"/>
              </w:rPr>
              <w:lastRenderedPageBreak/>
              <w:t>Miejscowość: Nidzica</w:t>
            </w:r>
            <w:r w:rsidRPr="00F66B8D">
              <w:rPr>
                <w:rFonts w:eastAsia="Times New Roman" w:cs="Times New Roman"/>
                <w:lang w:eastAsia="pl-PL"/>
              </w:rPr>
              <w:br/>
              <w:t>Kraj/woj.: warmińsko - mazurskie</w:t>
            </w:r>
            <w:r w:rsidRPr="00F66B8D">
              <w:rPr>
                <w:rFonts w:eastAsia="Times New Roman" w:cs="Times New Roman"/>
                <w:lang w:eastAsia="pl-PL"/>
              </w:rPr>
              <w:br/>
            </w:r>
            <w:r w:rsidRPr="00F66B8D">
              <w:rPr>
                <w:rFonts w:eastAsia="Times New Roman" w:cs="Times New Roman"/>
                <w:lang w:eastAsia="pl-PL"/>
              </w:rPr>
              <w:br/>
              <w:t>Wykonawca jest małym/średnim przedsiębiorcą: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lang w:eastAsia="pl-PL"/>
              </w:rPr>
              <w:t>tak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lang w:eastAsia="pl-PL"/>
              </w:rPr>
              <w:t>Wykonawca pochodzi z innego państwa członkowskiego Unii Europejskiej: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lang w:eastAsia="pl-PL"/>
              </w:rPr>
              <w:t>nie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lang w:eastAsia="pl-PL"/>
              </w:rPr>
              <w:t>nie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b/>
                <w:bCs/>
                <w:lang w:eastAsia="pl-PL"/>
              </w:rPr>
              <w:t>Cena wybranej oferty/wartość umowy </w:t>
            </w:r>
            <w:r w:rsidRPr="00F66B8D">
              <w:rPr>
                <w:rFonts w:eastAsia="Times New Roman" w:cs="Times New Roman"/>
                <w:lang w:eastAsia="pl-PL"/>
              </w:rPr>
              <w:t>34440.00</w:t>
            </w:r>
            <w:r w:rsidRPr="00F66B8D">
              <w:rPr>
                <w:rFonts w:eastAsia="Times New Roman" w:cs="Times New Roman"/>
                <w:lang w:eastAsia="pl-PL"/>
              </w:rPr>
              <w:br/>
              <w:t>Oferta z najniższą ceną/kosztem 34440.00</w:t>
            </w:r>
            <w:r w:rsidRPr="00F66B8D">
              <w:rPr>
                <w:rFonts w:eastAsia="Times New Roman" w:cs="Times New Roman"/>
                <w:lang w:eastAsia="pl-PL"/>
              </w:rPr>
              <w:br/>
              <w:t>Oferta z najwyższą ceną/kosztem 120786.00</w:t>
            </w:r>
            <w:r w:rsidRPr="00F66B8D">
              <w:rPr>
                <w:rFonts w:eastAsia="Times New Roman" w:cs="Times New Roman"/>
                <w:lang w:eastAsia="pl-PL"/>
              </w:rPr>
              <w:br/>
              <w:t>Waluta: PLN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b/>
                <w:bCs/>
                <w:lang w:eastAsia="pl-PL"/>
              </w:rPr>
              <w:t>IV.7) Informacje na temat podwykonawstwa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lang w:eastAsia="pl-PL"/>
              </w:rPr>
              <w:t>nie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F66B8D" w:rsidRPr="00F66B8D" w:rsidRDefault="00F66B8D" w:rsidP="00F66B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66B8D">
              <w:rPr>
                <w:rFonts w:eastAsia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IV.9.1) Podstawa prawna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>Postępowanie prowadzone jest w trybie   na podstawie art.  ustawy Pzp.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b/>
          <w:bCs/>
          <w:color w:val="000000"/>
          <w:lang w:eastAsia="pl-PL"/>
        </w:rPr>
        <w:t>IV.9.2) Uzasadnienie wyboru trybu</w:t>
      </w:r>
    </w:p>
    <w:p w:rsidR="00F66B8D" w:rsidRPr="00F66B8D" w:rsidRDefault="00F66B8D" w:rsidP="00F66B8D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66B8D">
        <w:rPr>
          <w:rFonts w:eastAsia="Times New Roman" w:cs="Tahoma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:rsidR="00CD028A" w:rsidRDefault="00CD028A"/>
    <w:p w:rsidR="00CD028A" w:rsidRDefault="00CD028A" w:rsidP="00CD028A"/>
    <w:p w:rsidR="00CD028A" w:rsidRDefault="00CD028A" w:rsidP="00CD028A">
      <w:pPr>
        <w:tabs>
          <w:tab w:val="left" w:pos="5300"/>
        </w:tabs>
      </w:pPr>
      <w:r>
        <w:tab/>
        <w:t>Dyrektor PZD</w:t>
      </w:r>
    </w:p>
    <w:p w:rsidR="00495D02" w:rsidRPr="00CD028A" w:rsidRDefault="00CD028A" w:rsidP="00CD028A">
      <w:pPr>
        <w:tabs>
          <w:tab w:val="left" w:pos="5300"/>
        </w:tabs>
      </w:pPr>
      <w:r>
        <w:tab/>
        <w:t>Jacek Dłuski</w:t>
      </w:r>
      <w:bookmarkStart w:id="0" w:name="_GoBack"/>
      <w:bookmarkEnd w:id="0"/>
    </w:p>
    <w:sectPr w:rsidR="00495D02" w:rsidRPr="00CD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6"/>
    <w:rsid w:val="00495D02"/>
    <w:rsid w:val="00A95976"/>
    <w:rsid w:val="00B61B94"/>
    <w:rsid w:val="00CD028A"/>
    <w:rsid w:val="00F6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2019-12-09T12:07:00Z</cp:lastPrinted>
  <dcterms:created xsi:type="dcterms:W3CDTF">2019-12-09T12:06:00Z</dcterms:created>
  <dcterms:modified xsi:type="dcterms:W3CDTF">2019-12-09T12:07:00Z</dcterms:modified>
</cp:coreProperties>
</file>