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F6991" w14:textId="77777777" w:rsidR="00063B5F" w:rsidRPr="00FA51B1" w:rsidRDefault="00063B5F" w:rsidP="00063B5F">
      <w:pPr>
        <w:pStyle w:val="Akapitzlist"/>
        <w:spacing w:after="0" w:line="276" w:lineRule="auto"/>
        <w:ind w:left="0"/>
        <w:jc w:val="center"/>
        <w:rPr>
          <w:b/>
          <w:bCs/>
        </w:rPr>
      </w:pPr>
      <w:r w:rsidRPr="00FA51B1">
        <w:rPr>
          <w:b/>
          <w:bCs/>
        </w:rPr>
        <w:t>KLAUZULA INFORMACYJNA</w:t>
      </w:r>
    </w:p>
    <w:p w14:paraId="3A61DFE1" w14:textId="77777777" w:rsidR="00063B5F" w:rsidRDefault="00063B5F" w:rsidP="00063B5F">
      <w:pPr>
        <w:pStyle w:val="Akapitzlist"/>
        <w:spacing w:after="0" w:line="276" w:lineRule="auto"/>
        <w:ind w:left="0"/>
        <w:jc w:val="center"/>
        <w:rPr>
          <w:b/>
          <w:bCs/>
        </w:rPr>
      </w:pPr>
      <w:r w:rsidRPr="00FA51B1">
        <w:rPr>
          <w:b/>
          <w:bCs/>
        </w:rPr>
        <w:t>dla kandydatów na stanowisko dyrektora ZOZ w Nidzicy</w:t>
      </w:r>
    </w:p>
    <w:p w14:paraId="57D68C7C" w14:textId="77777777" w:rsidR="00063B5F" w:rsidRDefault="00063B5F" w:rsidP="00063B5F">
      <w:pPr>
        <w:pStyle w:val="Akapitzlist"/>
        <w:spacing w:after="0" w:line="276" w:lineRule="auto"/>
        <w:ind w:left="0"/>
        <w:rPr>
          <w:b/>
          <w:bCs/>
        </w:rPr>
      </w:pPr>
    </w:p>
    <w:p w14:paraId="5CD85167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  <w:r>
        <w:rPr>
          <w:b/>
          <w:bCs/>
        </w:rPr>
        <w:tab/>
      </w:r>
      <w:r w:rsidRPr="006558DC">
        <w:t>W związku z rozpoczęciem</w:t>
      </w:r>
      <w:r>
        <w:t xml:space="preserve"> stosowania z dniem 25 maja 2018 r. Rozporządzenia Parlamentu Europejskiego i Rady (UE) 2016/679 z 27 kwietnia 2016 r. w sprawie ochrony osób fizycznych w związku z przetwarzaniem danych osobowych i w sprawie swobodnego przepływu takich danych  oraz uchylenia dyrektywy 95/46/WE (ogólne rozporządzenie o ochronie danych), zwanym dalej „RODO” informujemy, że na podstawie art. 13 RODO będą państwu przysługiwały określone poniżej prawa związane z przetwarzaniem Państwa danych osobowych przez Starostwo Powiatowe w Nidzicy.</w:t>
      </w:r>
    </w:p>
    <w:p w14:paraId="71B7CCE2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</w:p>
    <w:p w14:paraId="333BEC98" w14:textId="77777777" w:rsidR="00063B5F" w:rsidRPr="00C804F4" w:rsidRDefault="00063B5F" w:rsidP="00063B5F">
      <w:pPr>
        <w:pStyle w:val="Akapitzlist"/>
        <w:spacing w:after="0" w:line="276" w:lineRule="auto"/>
        <w:ind w:left="0"/>
        <w:jc w:val="both"/>
        <w:rPr>
          <w:b/>
          <w:bCs/>
        </w:rPr>
      </w:pPr>
      <w:r w:rsidRPr="00C804F4">
        <w:rPr>
          <w:b/>
          <w:bCs/>
        </w:rPr>
        <w:t>Administrator danych osobowych:</w:t>
      </w:r>
    </w:p>
    <w:p w14:paraId="1CF04BAD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  <w:r>
        <w:t>Administratorem danych osobowych przetwarzanych w związku z prowadzonym konkursem na stanowisko Dyrektora Zespołu Opieki Zdrowotnej w Nidzicy jest Starosta Nidzicki z siedziba w Nidzicy przy ul. Traugutta 23.</w:t>
      </w:r>
    </w:p>
    <w:p w14:paraId="4993F820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  <w:r>
        <w:t>Można się z nami kontaktować w następujący sposób:</w:t>
      </w:r>
    </w:p>
    <w:p w14:paraId="4CA2BA04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  <w:r>
        <w:t>- listownie ul. Traugutta 23, 13-100 Nidzica</w:t>
      </w:r>
    </w:p>
    <w:p w14:paraId="19C715DB" w14:textId="77777777" w:rsidR="00063B5F" w:rsidRPr="000153FC" w:rsidRDefault="00063B5F" w:rsidP="00063B5F">
      <w:pPr>
        <w:pStyle w:val="Akapitzlist"/>
        <w:spacing w:after="0" w:line="276" w:lineRule="auto"/>
        <w:ind w:left="0"/>
        <w:jc w:val="both"/>
        <w:rPr>
          <w:lang w:val="en-US"/>
        </w:rPr>
      </w:pPr>
      <w:r w:rsidRPr="000153FC">
        <w:rPr>
          <w:lang w:val="en-US"/>
        </w:rPr>
        <w:t>- tel. 89 625 32 79</w:t>
      </w:r>
    </w:p>
    <w:p w14:paraId="059E2357" w14:textId="77777777" w:rsidR="00063B5F" w:rsidRPr="000153FC" w:rsidRDefault="00063B5F" w:rsidP="00063B5F">
      <w:pPr>
        <w:pStyle w:val="Akapitzlist"/>
        <w:spacing w:after="0" w:line="276" w:lineRule="auto"/>
        <w:ind w:left="0"/>
        <w:jc w:val="both"/>
        <w:rPr>
          <w:lang w:val="en-US"/>
        </w:rPr>
      </w:pPr>
      <w:r w:rsidRPr="000153FC">
        <w:rPr>
          <w:lang w:val="en-US"/>
        </w:rPr>
        <w:t xml:space="preserve">- e-mail: </w:t>
      </w:r>
      <w:hyperlink r:id="rId5" w:history="1">
        <w:r w:rsidRPr="000153FC">
          <w:rPr>
            <w:rStyle w:val="Hipercze"/>
            <w:lang w:val="en-US"/>
          </w:rPr>
          <w:t>sekretariat@powiatnidzicki.pl</w:t>
        </w:r>
      </w:hyperlink>
    </w:p>
    <w:p w14:paraId="1EBE7D99" w14:textId="77777777" w:rsidR="00063B5F" w:rsidRPr="000153FC" w:rsidRDefault="00063B5F" w:rsidP="00063B5F">
      <w:pPr>
        <w:pStyle w:val="Akapitzlist"/>
        <w:spacing w:after="0" w:line="276" w:lineRule="auto"/>
        <w:ind w:left="0"/>
        <w:jc w:val="both"/>
        <w:rPr>
          <w:lang w:val="en-US"/>
        </w:rPr>
      </w:pPr>
    </w:p>
    <w:p w14:paraId="0CE52AE1" w14:textId="77777777" w:rsidR="00063B5F" w:rsidRDefault="00063B5F" w:rsidP="00063B5F">
      <w:pPr>
        <w:pStyle w:val="Akapitzlist"/>
        <w:spacing w:after="0" w:line="276" w:lineRule="auto"/>
        <w:ind w:left="0"/>
        <w:jc w:val="both"/>
        <w:rPr>
          <w:b/>
          <w:bCs/>
        </w:rPr>
      </w:pPr>
      <w:r>
        <w:rPr>
          <w:b/>
          <w:bCs/>
        </w:rPr>
        <w:t>Inspektor Ochrony Danych</w:t>
      </w:r>
    </w:p>
    <w:p w14:paraId="4EAABA7A" w14:textId="77777777" w:rsidR="00063B5F" w:rsidRPr="00C804F4" w:rsidRDefault="00063B5F" w:rsidP="00063B5F">
      <w:pPr>
        <w:pStyle w:val="Akapitzlist"/>
        <w:spacing w:after="0" w:line="276" w:lineRule="auto"/>
        <w:ind w:left="0"/>
        <w:jc w:val="both"/>
      </w:pPr>
      <w:r>
        <w:t xml:space="preserve">Administrator wyznaczył IOD, z którym mogą się Państwo kontaktować we wszystkich sprawach dotyczących przetwarzania danych osobowych za pośrednictwem adresu e-mail: </w:t>
      </w:r>
      <w:hyperlink r:id="rId6" w:history="1">
        <w:r w:rsidRPr="000C0306">
          <w:rPr>
            <w:rStyle w:val="Hipercze"/>
          </w:rPr>
          <w:t>iod@powiatnidzicki.pl</w:t>
        </w:r>
      </w:hyperlink>
      <w:r>
        <w:t xml:space="preserve"> lub pisemnie na adres Administratora.</w:t>
      </w:r>
    </w:p>
    <w:p w14:paraId="06C0B1C4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</w:p>
    <w:p w14:paraId="29705EB5" w14:textId="77777777" w:rsidR="00063B5F" w:rsidRPr="00834CB8" w:rsidRDefault="00063B5F" w:rsidP="00063B5F">
      <w:pPr>
        <w:pStyle w:val="Akapitzlist"/>
        <w:spacing w:after="0" w:line="276" w:lineRule="auto"/>
        <w:ind w:left="0"/>
        <w:jc w:val="both"/>
        <w:rPr>
          <w:b/>
          <w:bCs/>
        </w:rPr>
      </w:pPr>
      <w:r w:rsidRPr="00834CB8">
        <w:rPr>
          <w:b/>
          <w:bCs/>
        </w:rPr>
        <w:t>Cele i podstawy przetwarzania</w:t>
      </w:r>
    </w:p>
    <w:p w14:paraId="56EE0990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  <w:r>
        <w:t>Przekazane w toku konkursu dane osobowe przetwarzane będą na podstawie art. 6 ust. 1 lit. c RODO w celu przeprowadzenia konkursu na jaki Pan/Pani aplikował/a, zgodnie z art. 46 ust. 2 i art. 49 ustawy z dnia 15 kwietnia 2011 r. o działalności leczniczej i (Dz.U. z 2023 r. poz. 991z późn. zm.) i rozporządzenie z dnia 6 lutego 2012 r. Ministra Zdrowia w sprawie sposobu przeprowadzenia  konkursu na niektóre stanowiska kierownicze w podmiocie leczniczym niebędącym przedsiębiorcą (Dz.U. z 2021 r. poz. 430).</w:t>
      </w:r>
    </w:p>
    <w:p w14:paraId="04F1C1EB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  <w:r>
        <w:t>W przypadku danych osobowych  udostępnianych w sposób dobrowolny, których obowiązek nie wynika z wyżej wskazanych przepisów prawa podstawą przetwarzania danych osobowych będzie zgoda, o której mowa w art. 6 ust. 1 lit. a RODO.</w:t>
      </w:r>
    </w:p>
    <w:p w14:paraId="49A8F75D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</w:p>
    <w:p w14:paraId="72267DF4" w14:textId="77777777" w:rsidR="00063B5F" w:rsidRDefault="00063B5F" w:rsidP="00063B5F">
      <w:pPr>
        <w:pStyle w:val="Akapitzlist"/>
        <w:spacing w:after="0" w:line="276" w:lineRule="auto"/>
        <w:ind w:left="0"/>
        <w:jc w:val="both"/>
        <w:rPr>
          <w:b/>
          <w:bCs/>
        </w:rPr>
      </w:pPr>
      <w:r w:rsidRPr="00C436E9">
        <w:rPr>
          <w:b/>
          <w:bCs/>
        </w:rPr>
        <w:t>Informacja o wymogu podania danych</w:t>
      </w:r>
    </w:p>
    <w:p w14:paraId="49BAEB4E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  <w:r>
        <w:t xml:space="preserve">Podanie danych osobowych jest dobrowolne, ale niezbędne, aby uczestniczyć  w postępowaniu konkursowym, ponieważ wynika z wymogu ustawowego określonego w art. 46 ust. 2 i art. 49 ustawy z dnia 15 kwietnia 2011 r. o działalności leczniczej i (Dz.U. z 2023 r. poz. 991z późn. zm.) oraz w rozporządzeniu z dnia 6 lutego 2012 r. Ministra Zdrowia w sprawie sposobu przeprowadzenia  konkursu na niektóre stanowiska kierownicze w podmiocie leczniczym niebędącym przedsiębiorcą </w:t>
      </w:r>
      <w:r>
        <w:br/>
        <w:t>(Dz.U. z 2021 r. poz. 430).</w:t>
      </w:r>
    </w:p>
    <w:p w14:paraId="22E1FE4F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</w:p>
    <w:p w14:paraId="0039CFAF" w14:textId="77777777" w:rsidR="00063B5F" w:rsidRDefault="00063B5F">
      <w:pPr>
        <w:rPr>
          <w:b/>
          <w:bCs/>
        </w:rPr>
      </w:pPr>
      <w:r>
        <w:rPr>
          <w:b/>
          <w:bCs/>
        </w:rPr>
        <w:br w:type="page"/>
      </w:r>
    </w:p>
    <w:p w14:paraId="52E5D08C" w14:textId="01E9C511" w:rsidR="00063B5F" w:rsidRPr="00501548" w:rsidRDefault="00063B5F" w:rsidP="00063B5F">
      <w:pPr>
        <w:pStyle w:val="Akapitzlist"/>
        <w:spacing w:after="0" w:line="276" w:lineRule="auto"/>
        <w:ind w:left="0"/>
        <w:jc w:val="both"/>
        <w:rPr>
          <w:b/>
          <w:bCs/>
        </w:rPr>
      </w:pPr>
      <w:r w:rsidRPr="00501548">
        <w:rPr>
          <w:b/>
          <w:bCs/>
        </w:rPr>
        <w:lastRenderedPageBreak/>
        <w:t>Informacja o odbiorcach danych osobowych lub o kategoriach odbiorców</w:t>
      </w:r>
    </w:p>
    <w:p w14:paraId="557E7F5F" w14:textId="77777777" w:rsidR="00063B5F" w:rsidRDefault="00063B5F" w:rsidP="00063B5F">
      <w:pPr>
        <w:pStyle w:val="Akapitzlist"/>
        <w:spacing w:after="0" w:line="276" w:lineRule="auto"/>
        <w:ind w:left="0"/>
        <w:jc w:val="both"/>
        <w:rPr>
          <w:color w:val="00B050"/>
        </w:rPr>
      </w:pPr>
      <w:r>
        <w:t xml:space="preserve">Odbiorcami danych są członkowie komisji konkursowej przeprowadzającej nabór kandydatów na stanowisko dyrektora Zespołu Opieki Zdrowotnej w Nidzicy oraz organy i podmioty upoważnione z mocy prawa. </w:t>
      </w:r>
      <w:r w:rsidRPr="006F08E7">
        <w:t>Ponadto dane mogą być również ujawnione pośrednio podmiotom, z którymi Starostwo Powiatowe zawarło umowę na świadczenie usług serwisowych dla systemów informatycznych wykorzystywanych przy przetwarzaniu Pani/Pana danych w wersji cyfrowej oraz kancelarii prawnej świadczącej usługi na rzecz Starostwa Powiatowego w Nidzicy. Pani/Pana dane będą prze</w:t>
      </w:r>
      <w:r>
        <w:t>twarzane</w:t>
      </w:r>
      <w:r w:rsidRPr="006F08E7">
        <w:t xml:space="preserve"> jedynie w stopniu niezbędnym do zrealizowania założonego celu jakim jest przeprowadzenie konkursu.</w:t>
      </w:r>
    </w:p>
    <w:p w14:paraId="70E94AA8" w14:textId="77777777" w:rsidR="00063B5F" w:rsidRDefault="00063B5F" w:rsidP="00063B5F">
      <w:pPr>
        <w:pStyle w:val="Akapitzlist"/>
        <w:spacing w:after="0" w:line="276" w:lineRule="auto"/>
        <w:ind w:left="0"/>
        <w:jc w:val="both"/>
        <w:rPr>
          <w:color w:val="00B050"/>
        </w:rPr>
      </w:pPr>
    </w:p>
    <w:p w14:paraId="40E2057E" w14:textId="77777777" w:rsidR="00063B5F" w:rsidRPr="00501548" w:rsidRDefault="00063B5F" w:rsidP="00063B5F">
      <w:pPr>
        <w:pStyle w:val="Akapitzlist"/>
        <w:spacing w:after="0" w:line="276" w:lineRule="auto"/>
        <w:ind w:left="0"/>
        <w:jc w:val="both"/>
        <w:rPr>
          <w:b/>
          <w:bCs/>
        </w:rPr>
      </w:pPr>
      <w:r w:rsidRPr="00501548">
        <w:rPr>
          <w:b/>
          <w:bCs/>
        </w:rPr>
        <w:t>Okres przechowywania danych</w:t>
      </w:r>
    </w:p>
    <w:p w14:paraId="39F9935B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  <w:r>
        <w:t>Państwa dane osobowe przechowywane będą w czasie określonym przepisami prawa, zgodnie z obowiązującą w tym zakresie instrukcja kancelaryjną.</w:t>
      </w:r>
    </w:p>
    <w:p w14:paraId="3696E912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</w:p>
    <w:p w14:paraId="5678174D" w14:textId="77777777" w:rsidR="00063B5F" w:rsidRPr="00501548" w:rsidRDefault="00063B5F" w:rsidP="00063B5F">
      <w:pPr>
        <w:pStyle w:val="Akapitzlist"/>
        <w:spacing w:after="0" w:line="276" w:lineRule="auto"/>
        <w:ind w:left="0"/>
        <w:jc w:val="both"/>
        <w:rPr>
          <w:b/>
          <w:bCs/>
        </w:rPr>
      </w:pPr>
      <w:r w:rsidRPr="00501548">
        <w:rPr>
          <w:b/>
          <w:bCs/>
        </w:rPr>
        <w:t>Prawa osób, których dane dotyczą</w:t>
      </w:r>
    </w:p>
    <w:p w14:paraId="5822D4EA" w14:textId="77777777" w:rsidR="00063B5F" w:rsidRDefault="00063B5F" w:rsidP="00063B5F">
      <w:pPr>
        <w:pStyle w:val="Akapitzlist"/>
        <w:spacing w:after="0" w:line="276" w:lineRule="auto"/>
        <w:ind w:left="0"/>
        <w:jc w:val="both"/>
      </w:pPr>
      <w:r>
        <w:t>Zgodnie z RODO przysługuje Państwu:</w:t>
      </w:r>
    </w:p>
    <w:p w14:paraId="4B4EFD15" w14:textId="77777777" w:rsidR="00063B5F" w:rsidRDefault="00063B5F" w:rsidP="00063B5F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prawo dostępu do swoich danych oraz otrzymania ich kopii.</w:t>
      </w:r>
    </w:p>
    <w:p w14:paraId="304FF3EF" w14:textId="77777777" w:rsidR="00063B5F" w:rsidRDefault="00063B5F" w:rsidP="00063B5F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prawo do sprostowania (poprawiania) swoich danych,</w:t>
      </w:r>
    </w:p>
    <w:p w14:paraId="064DE17C" w14:textId="77777777" w:rsidR="00063B5F" w:rsidRDefault="00063B5F" w:rsidP="00063B5F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prawo do usunięcia danych osobowych, w sytuacji gdy przetwarzanie danych nie następuje w celu wywiązania się z obowiązku wynikającego z przepisu prawa lub innego w ramach sprawowania władzy  publicznej,</w:t>
      </w:r>
    </w:p>
    <w:p w14:paraId="74CFF45C" w14:textId="77777777" w:rsidR="00063B5F" w:rsidRDefault="00063B5F" w:rsidP="00063B5F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prawo do ograniczenia przetwarzania danych,</w:t>
      </w:r>
    </w:p>
    <w:p w14:paraId="68DE74F7" w14:textId="77777777" w:rsidR="00063B5F" w:rsidRDefault="00063B5F" w:rsidP="00063B5F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prawo do wniesienia sprzeciwu wobec przetwarzania danych,</w:t>
      </w:r>
    </w:p>
    <w:p w14:paraId="393A1833" w14:textId="77777777" w:rsidR="00063B5F" w:rsidRPr="006F08E7" w:rsidRDefault="00063B5F" w:rsidP="00063B5F">
      <w:pPr>
        <w:pStyle w:val="Akapitzlist"/>
        <w:numPr>
          <w:ilvl w:val="0"/>
          <w:numId w:val="1"/>
        </w:numPr>
        <w:spacing w:after="0" w:line="276" w:lineRule="auto"/>
        <w:jc w:val="both"/>
      </w:pPr>
      <w:r>
        <w:t>prawo do wniesienia skargi do Prezesa UODO (na adres Urzędu Ochrony Danych Osobowych ul. Stawki 2, 00-193 Warszawa).</w:t>
      </w:r>
    </w:p>
    <w:p w14:paraId="2266ECE9" w14:textId="77777777" w:rsidR="0087163E" w:rsidRDefault="0087163E"/>
    <w:sectPr w:rsidR="0087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45554"/>
    <w:multiLevelType w:val="hybridMultilevel"/>
    <w:tmpl w:val="0EECF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0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5F"/>
    <w:rsid w:val="00063B5F"/>
    <w:rsid w:val="00482024"/>
    <w:rsid w:val="004A3D1B"/>
    <w:rsid w:val="005C1E08"/>
    <w:rsid w:val="0087163E"/>
    <w:rsid w:val="008F3665"/>
    <w:rsid w:val="00D765E8"/>
    <w:rsid w:val="00F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6685"/>
  <w15:chartTrackingRefBased/>
  <w15:docId w15:val="{1230B9E7-6D97-4441-A141-275E98CB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nidzicki.pl" TargetMode="External"/><Relationship Id="rId5" Type="http://schemas.openxmlformats.org/officeDocument/2006/relationships/hyperlink" Target="mailto:sekretariat@powiatnidz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Nidzicy</dc:creator>
  <cp:keywords/>
  <dc:description/>
  <cp:lastModifiedBy>Starostwo Powiatowe w Nidzicy</cp:lastModifiedBy>
  <cp:revision>1</cp:revision>
  <dcterms:created xsi:type="dcterms:W3CDTF">2024-05-29T10:37:00Z</dcterms:created>
  <dcterms:modified xsi:type="dcterms:W3CDTF">2024-05-29T10:38:00Z</dcterms:modified>
</cp:coreProperties>
</file>