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32" w:rsidRDefault="00A00732" w:rsidP="00A007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0732">
        <w:rPr>
          <w:rFonts w:ascii="Times New Roman" w:hAnsi="Times New Roman" w:cs="Times New Roman"/>
          <w:sz w:val="24"/>
          <w:szCs w:val="24"/>
        </w:rPr>
        <w:t>Nidzica, dnia 20 maja 2015 roku.</w:t>
      </w:r>
    </w:p>
    <w:p w:rsidR="00A00732" w:rsidRPr="00A00732" w:rsidRDefault="00A00732" w:rsidP="00A007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0732" w:rsidRDefault="00A00732" w:rsidP="00AF26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6D6" w:rsidRDefault="00AF26D6" w:rsidP="00AF26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B9D">
        <w:rPr>
          <w:rFonts w:ascii="Times New Roman" w:hAnsi="Times New Roman" w:cs="Times New Roman"/>
          <w:b/>
          <w:sz w:val="24"/>
          <w:szCs w:val="24"/>
        </w:rPr>
        <w:t xml:space="preserve">BIURO RZECZY ZNALEZIONYCH </w:t>
      </w:r>
    </w:p>
    <w:p w:rsidR="001E47C3" w:rsidRPr="00133B9D" w:rsidRDefault="00AF26D6" w:rsidP="00AF26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B9D">
        <w:rPr>
          <w:rFonts w:ascii="Times New Roman" w:hAnsi="Times New Roman" w:cs="Times New Roman"/>
          <w:b/>
          <w:sz w:val="24"/>
          <w:szCs w:val="24"/>
        </w:rPr>
        <w:t>W STAROSTWIE POWIATOWYM W NIDZICY</w:t>
      </w:r>
    </w:p>
    <w:p w:rsidR="00AF26D6" w:rsidRDefault="00AF26D6" w:rsidP="00AF26D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F26D6" w:rsidRDefault="00AF26D6" w:rsidP="00AF26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6D6">
        <w:rPr>
          <w:rFonts w:ascii="Times New Roman" w:hAnsi="Times New Roman" w:cs="Times New Roman"/>
          <w:b/>
          <w:sz w:val="24"/>
          <w:szCs w:val="24"/>
        </w:rPr>
        <w:t>działające w oparciu o Zarządzenie Nr Z/18/2015 Starosty Nidzickiego z dnia 20 marca 2015 rok</w:t>
      </w:r>
      <w:r w:rsidR="00133B9D">
        <w:rPr>
          <w:rFonts w:ascii="Times New Roman" w:hAnsi="Times New Roman" w:cs="Times New Roman"/>
          <w:b/>
          <w:sz w:val="24"/>
          <w:szCs w:val="24"/>
        </w:rPr>
        <w:t>u w sprawie ustalenia Regulaminu</w:t>
      </w:r>
      <w:r w:rsidRPr="00AF26D6">
        <w:rPr>
          <w:rFonts w:ascii="Times New Roman" w:hAnsi="Times New Roman" w:cs="Times New Roman"/>
          <w:b/>
          <w:sz w:val="24"/>
          <w:szCs w:val="24"/>
        </w:rPr>
        <w:t xml:space="preserve"> Biura Rzeczy Znalezionych</w:t>
      </w:r>
      <w:r w:rsidR="00133B9D">
        <w:rPr>
          <w:rFonts w:ascii="Times New Roman" w:hAnsi="Times New Roman" w:cs="Times New Roman"/>
          <w:b/>
          <w:sz w:val="24"/>
          <w:szCs w:val="24"/>
        </w:rPr>
        <w:t>, informuje</w:t>
      </w:r>
      <w:r>
        <w:rPr>
          <w:rFonts w:ascii="Times New Roman" w:hAnsi="Times New Roman" w:cs="Times New Roman"/>
          <w:b/>
          <w:sz w:val="24"/>
          <w:szCs w:val="24"/>
        </w:rPr>
        <w:t xml:space="preserve"> że            w Biurze Rzeczy Znalezionych tutejszego Urzędu znajdują się następujące przedmioty:</w:t>
      </w:r>
    </w:p>
    <w:p w:rsidR="00AF26D6" w:rsidRDefault="00AF26D6" w:rsidP="00AF26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1984"/>
        <w:gridCol w:w="2867"/>
      </w:tblGrid>
      <w:tr w:rsidR="00AF26D6" w:rsidTr="00AF26D6">
        <w:tc>
          <w:tcPr>
            <w:tcW w:w="2235" w:type="dxa"/>
          </w:tcPr>
          <w:p w:rsidR="00AF26D6" w:rsidRDefault="00AF26D6" w:rsidP="00AF2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26D6" w:rsidRPr="00AF26D6" w:rsidRDefault="00B2197C" w:rsidP="00AF2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ZNAK </w:t>
            </w:r>
            <w:r w:rsidR="00AF26D6" w:rsidRPr="00AF26D6">
              <w:rPr>
                <w:rFonts w:ascii="Times New Roman" w:hAnsi="Times New Roman" w:cs="Times New Roman"/>
                <w:b/>
                <w:sz w:val="20"/>
                <w:szCs w:val="20"/>
              </w:rPr>
              <w:t>SPRAWY</w:t>
            </w:r>
          </w:p>
        </w:tc>
        <w:tc>
          <w:tcPr>
            <w:tcW w:w="2126" w:type="dxa"/>
          </w:tcPr>
          <w:p w:rsidR="00AF26D6" w:rsidRDefault="00AF26D6" w:rsidP="00AF2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26D6" w:rsidRDefault="00AF26D6" w:rsidP="00AF2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PRZYJĘCIA DEPOZYTU</w:t>
            </w:r>
          </w:p>
          <w:p w:rsidR="00AF26D6" w:rsidRPr="00AF26D6" w:rsidRDefault="00AF26D6" w:rsidP="00AF2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F26D6" w:rsidRDefault="00AF26D6" w:rsidP="00AF2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26D6" w:rsidRPr="00AF26D6" w:rsidRDefault="00AF26D6" w:rsidP="00AF2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ZNALAZCA</w:t>
            </w:r>
          </w:p>
        </w:tc>
        <w:tc>
          <w:tcPr>
            <w:tcW w:w="2867" w:type="dxa"/>
          </w:tcPr>
          <w:p w:rsidR="00AF26D6" w:rsidRDefault="00AF26D6" w:rsidP="00AF2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26D6" w:rsidRDefault="00AF26D6" w:rsidP="00AF2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OPIS RZECZY Z UWZGLĘGNIENIEM RODZAJU I ILOŚCI</w:t>
            </w:r>
          </w:p>
          <w:p w:rsidR="00AF26D6" w:rsidRPr="00AF26D6" w:rsidRDefault="00AF26D6" w:rsidP="00AF2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6D6" w:rsidTr="00AF26D6">
        <w:tc>
          <w:tcPr>
            <w:tcW w:w="2235" w:type="dxa"/>
          </w:tcPr>
          <w:p w:rsidR="00AF26D6" w:rsidRDefault="00AF26D6" w:rsidP="00B2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D6" w:rsidRPr="00AF26D6" w:rsidRDefault="00AF26D6" w:rsidP="00B2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6">
              <w:rPr>
                <w:rFonts w:ascii="Times New Roman" w:hAnsi="Times New Roman" w:cs="Times New Roman"/>
                <w:sz w:val="24"/>
                <w:szCs w:val="24"/>
              </w:rPr>
              <w:t>OSO. 5324.3.2015</w:t>
            </w:r>
          </w:p>
        </w:tc>
        <w:tc>
          <w:tcPr>
            <w:tcW w:w="2126" w:type="dxa"/>
          </w:tcPr>
          <w:p w:rsidR="00AF26D6" w:rsidRDefault="00AF26D6" w:rsidP="00B2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D6" w:rsidRPr="00AF26D6" w:rsidRDefault="00AF26D6" w:rsidP="00B2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6">
              <w:rPr>
                <w:rFonts w:ascii="Times New Roman" w:hAnsi="Times New Roman" w:cs="Times New Roman"/>
                <w:sz w:val="24"/>
                <w:szCs w:val="24"/>
              </w:rPr>
              <w:t>18.05.2015 r.</w:t>
            </w:r>
          </w:p>
        </w:tc>
        <w:tc>
          <w:tcPr>
            <w:tcW w:w="1984" w:type="dxa"/>
          </w:tcPr>
          <w:p w:rsidR="00AF26D6" w:rsidRDefault="00AF26D6" w:rsidP="00B2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D6" w:rsidRPr="00AF26D6" w:rsidRDefault="00AF26D6" w:rsidP="00B2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prywatna</w:t>
            </w:r>
          </w:p>
        </w:tc>
        <w:tc>
          <w:tcPr>
            <w:tcW w:w="2867" w:type="dxa"/>
          </w:tcPr>
          <w:p w:rsidR="00AF26D6" w:rsidRDefault="00AF26D6" w:rsidP="00B2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D6" w:rsidRDefault="00AF26D6" w:rsidP="00B2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komórkowy</w:t>
            </w:r>
          </w:p>
          <w:p w:rsidR="00AF26D6" w:rsidRPr="00AF26D6" w:rsidRDefault="00AF26D6" w:rsidP="00B2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6D6" w:rsidRDefault="00AF26D6" w:rsidP="00AF26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6D6" w:rsidRPr="00AF26D6" w:rsidRDefault="00AF26D6" w:rsidP="00AF26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F26D6" w:rsidRPr="00AF2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87"/>
    <w:rsid w:val="00133B9D"/>
    <w:rsid w:val="001E47C3"/>
    <w:rsid w:val="00A00732"/>
    <w:rsid w:val="00A37587"/>
    <w:rsid w:val="00AF26D6"/>
    <w:rsid w:val="00B2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6</cp:revision>
  <dcterms:created xsi:type="dcterms:W3CDTF">2015-05-20T06:57:00Z</dcterms:created>
  <dcterms:modified xsi:type="dcterms:W3CDTF">2015-05-21T06:39:00Z</dcterms:modified>
</cp:coreProperties>
</file>