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7BC" w:rsidRPr="001327BC" w:rsidRDefault="001327BC" w:rsidP="007D2312">
      <w:pPr>
        <w:pStyle w:val="Default"/>
        <w:rPr>
          <w:bCs/>
          <w:i/>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1327BC">
        <w:rPr>
          <w:bCs/>
          <w:i/>
        </w:rPr>
        <w:t>Załącznik Nr 1</w:t>
      </w:r>
    </w:p>
    <w:p w:rsidR="001327BC" w:rsidRPr="001327BC" w:rsidRDefault="00082B9A" w:rsidP="001327BC">
      <w:pPr>
        <w:pStyle w:val="Default"/>
        <w:ind w:left="6300"/>
        <w:rPr>
          <w:bCs/>
          <w:i/>
        </w:rPr>
      </w:pPr>
      <w:r>
        <w:rPr>
          <w:bCs/>
          <w:i/>
        </w:rPr>
        <w:t xml:space="preserve">do Uchwały nr  9/2018 </w:t>
      </w:r>
      <w:r w:rsidR="001327BC" w:rsidRPr="001327BC">
        <w:rPr>
          <w:bCs/>
          <w:i/>
        </w:rPr>
        <w:t xml:space="preserve">Zarządu </w:t>
      </w:r>
      <w:r>
        <w:rPr>
          <w:bCs/>
          <w:i/>
        </w:rPr>
        <w:t>Powiatu w Nidzicy z dnia 16 lutego 2018</w:t>
      </w:r>
    </w:p>
    <w:p w:rsidR="001327BC" w:rsidRPr="001327BC" w:rsidRDefault="001327BC" w:rsidP="007D2312">
      <w:pPr>
        <w:pStyle w:val="Default"/>
        <w:rPr>
          <w:bCs/>
          <w:i/>
        </w:rPr>
      </w:pPr>
    </w:p>
    <w:p w:rsidR="007D2312" w:rsidRDefault="004C1692" w:rsidP="007D2312">
      <w:pPr>
        <w:pStyle w:val="Default"/>
        <w:rPr>
          <w:b/>
          <w:bCs/>
        </w:rPr>
      </w:pPr>
      <w:r>
        <w:rPr>
          <w:b/>
          <w:bCs/>
        </w:rPr>
        <w:t>OZK. 272</w:t>
      </w:r>
      <w:r w:rsidR="005C3C17">
        <w:rPr>
          <w:b/>
          <w:bCs/>
        </w:rPr>
        <w:t>.</w:t>
      </w:r>
      <w:r>
        <w:rPr>
          <w:b/>
          <w:bCs/>
        </w:rPr>
        <w:t>2</w:t>
      </w:r>
      <w:r w:rsidR="005C3C17">
        <w:rPr>
          <w:b/>
          <w:bCs/>
        </w:rPr>
        <w:t xml:space="preserve"> .2018 </w:t>
      </w:r>
      <w:r w:rsidR="005C3C17">
        <w:rPr>
          <w:b/>
          <w:bCs/>
        </w:rPr>
        <w:tab/>
      </w:r>
      <w:r w:rsidR="005C3C17">
        <w:rPr>
          <w:b/>
          <w:bCs/>
        </w:rPr>
        <w:tab/>
      </w:r>
      <w:r w:rsidR="005C3C17">
        <w:rPr>
          <w:b/>
          <w:bCs/>
        </w:rPr>
        <w:tab/>
      </w:r>
      <w:r w:rsidR="005C3C17">
        <w:rPr>
          <w:b/>
          <w:bCs/>
        </w:rPr>
        <w:tab/>
      </w:r>
      <w:r w:rsidR="005C3C17">
        <w:rPr>
          <w:b/>
          <w:bCs/>
        </w:rPr>
        <w:tab/>
      </w:r>
      <w:r w:rsidR="005C3C17">
        <w:rPr>
          <w:b/>
          <w:bCs/>
        </w:rPr>
        <w:tab/>
        <w:t>Nidzica, dnia 16</w:t>
      </w:r>
      <w:r w:rsidR="004E0843">
        <w:rPr>
          <w:b/>
          <w:bCs/>
        </w:rPr>
        <w:t xml:space="preserve">.02.2018 r. </w:t>
      </w:r>
    </w:p>
    <w:p w:rsidR="004E0843" w:rsidRDefault="004E0843" w:rsidP="007D2312">
      <w:pPr>
        <w:pStyle w:val="Default"/>
        <w:rPr>
          <w:b/>
          <w:bCs/>
        </w:rPr>
      </w:pPr>
    </w:p>
    <w:p w:rsidR="004E0843" w:rsidRDefault="004E0843" w:rsidP="004446B3">
      <w:pPr>
        <w:pStyle w:val="Default"/>
        <w:spacing w:line="276" w:lineRule="auto"/>
        <w:rPr>
          <w:b/>
          <w:bCs/>
        </w:rPr>
      </w:pPr>
    </w:p>
    <w:p w:rsidR="004E0843" w:rsidRDefault="004E0843" w:rsidP="004446B3">
      <w:pPr>
        <w:pStyle w:val="Default"/>
        <w:spacing w:line="276" w:lineRule="auto"/>
        <w:rPr>
          <w:b/>
          <w:bCs/>
        </w:rPr>
      </w:pPr>
    </w:p>
    <w:p w:rsidR="004E0843" w:rsidRDefault="004E0843" w:rsidP="004446B3">
      <w:pPr>
        <w:pStyle w:val="Default"/>
        <w:spacing w:line="276" w:lineRule="auto"/>
        <w:jc w:val="center"/>
        <w:rPr>
          <w:b/>
          <w:bCs/>
          <w:sz w:val="36"/>
          <w:szCs w:val="36"/>
        </w:rPr>
      </w:pPr>
      <w:r w:rsidRPr="004E0843">
        <w:rPr>
          <w:b/>
          <w:bCs/>
          <w:sz w:val="36"/>
          <w:szCs w:val="36"/>
        </w:rPr>
        <w:t>PRZETARG NIEOGRANICZONY</w:t>
      </w:r>
    </w:p>
    <w:p w:rsidR="004E0843" w:rsidRDefault="004E0843" w:rsidP="004446B3">
      <w:pPr>
        <w:pStyle w:val="Default"/>
        <w:spacing w:line="276" w:lineRule="auto"/>
        <w:jc w:val="center"/>
        <w:rPr>
          <w:b/>
          <w:bCs/>
          <w:sz w:val="36"/>
          <w:szCs w:val="36"/>
        </w:rPr>
      </w:pPr>
    </w:p>
    <w:p w:rsidR="004E0843" w:rsidRDefault="004E0843" w:rsidP="004446B3">
      <w:pPr>
        <w:pStyle w:val="Default"/>
        <w:spacing w:line="276" w:lineRule="auto"/>
        <w:jc w:val="center"/>
        <w:rPr>
          <w:b/>
          <w:bCs/>
          <w:sz w:val="36"/>
          <w:szCs w:val="36"/>
        </w:rPr>
      </w:pPr>
    </w:p>
    <w:p w:rsidR="00B827FD" w:rsidRDefault="004E0843" w:rsidP="004446B3">
      <w:pPr>
        <w:pStyle w:val="Default"/>
        <w:spacing w:line="276" w:lineRule="auto"/>
        <w:jc w:val="center"/>
        <w:rPr>
          <w:b/>
          <w:bCs/>
          <w:sz w:val="36"/>
          <w:szCs w:val="36"/>
        </w:rPr>
      </w:pPr>
      <w:r>
        <w:rPr>
          <w:b/>
          <w:bCs/>
          <w:sz w:val="36"/>
          <w:szCs w:val="36"/>
        </w:rPr>
        <w:t xml:space="preserve">Termomodernizacja </w:t>
      </w:r>
      <w:r w:rsidR="00B827FD">
        <w:rPr>
          <w:b/>
          <w:bCs/>
          <w:sz w:val="36"/>
          <w:szCs w:val="36"/>
        </w:rPr>
        <w:t>budynku Zespołu Szkół Rolniczych i Ogólnokształcących oraz Internatu Zespołu Szkół Rolniczych i Ogólnokształcących</w:t>
      </w:r>
    </w:p>
    <w:p w:rsidR="00B827FD" w:rsidRDefault="00B827FD" w:rsidP="004446B3">
      <w:pPr>
        <w:pStyle w:val="Default"/>
        <w:spacing w:line="276" w:lineRule="auto"/>
        <w:jc w:val="center"/>
        <w:rPr>
          <w:b/>
          <w:bCs/>
          <w:sz w:val="36"/>
          <w:szCs w:val="36"/>
        </w:rPr>
      </w:pPr>
    </w:p>
    <w:p w:rsidR="004E0843" w:rsidRPr="00B827FD" w:rsidRDefault="00B827FD" w:rsidP="00B827FD">
      <w:pPr>
        <w:pStyle w:val="Default"/>
        <w:spacing w:line="276" w:lineRule="auto"/>
        <w:jc w:val="both"/>
        <w:rPr>
          <w:b/>
          <w:bCs/>
          <w:sz w:val="28"/>
          <w:szCs w:val="28"/>
        </w:rPr>
      </w:pPr>
      <w:r w:rsidRPr="00B827FD">
        <w:rPr>
          <w:b/>
          <w:bCs/>
          <w:sz w:val="28"/>
          <w:szCs w:val="28"/>
        </w:rPr>
        <w:t xml:space="preserve">w ramach projektu </w:t>
      </w:r>
      <w:r>
        <w:rPr>
          <w:b/>
          <w:bCs/>
          <w:sz w:val="28"/>
          <w:szCs w:val="28"/>
        </w:rPr>
        <w:t xml:space="preserve"> </w:t>
      </w:r>
      <w:r w:rsidRPr="00B827FD">
        <w:rPr>
          <w:b/>
          <w:bCs/>
          <w:sz w:val="28"/>
          <w:szCs w:val="28"/>
        </w:rPr>
        <w:t xml:space="preserve">„Termomodernizacja budynków </w:t>
      </w:r>
      <w:r w:rsidR="004E0843" w:rsidRPr="00B827FD">
        <w:rPr>
          <w:b/>
          <w:bCs/>
          <w:sz w:val="28"/>
          <w:szCs w:val="28"/>
        </w:rPr>
        <w:t xml:space="preserve"> użyteczności </w:t>
      </w:r>
      <w:r w:rsidRPr="00B827FD">
        <w:rPr>
          <w:b/>
          <w:bCs/>
          <w:sz w:val="28"/>
          <w:szCs w:val="28"/>
        </w:rPr>
        <w:t>publicznej w Powiecie Nidzickim”</w:t>
      </w:r>
      <w:r>
        <w:rPr>
          <w:b/>
          <w:bCs/>
          <w:sz w:val="28"/>
          <w:szCs w:val="28"/>
        </w:rPr>
        <w:t xml:space="preserve">,  współfinansowanego ze środków </w:t>
      </w:r>
      <w:r w:rsidR="00A633EF">
        <w:rPr>
          <w:b/>
          <w:bCs/>
          <w:sz w:val="28"/>
          <w:szCs w:val="28"/>
        </w:rPr>
        <w:t xml:space="preserve">Europejskiego Funduszu Rozwoju Regionalnego </w:t>
      </w:r>
      <w:r w:rsidR="004E0843" w:rsidRPr="00B827FD">
        <w:rPr>
          <w:b/>
          <w:bCs/>
          <w:sz w:val="28"/>
          <w:szCs w:val="28"/>
        </w:rPr>
        <w:t xml:space="preserve">w </w:t>
      </w:r>
      <w:r w:rsidR="00A633EF">
        <w:rPr>
          <w:b/>
          <w:bCs/>
          <w:sz w:val="28"/>
          <w:szCs w:val="28"/>
        </w:rPr>
        <w:t>r</w:t>
      </w:r>
      <w:r w:rsidR="004E0843" w:rsidRPr="00B827FD">
        <w:rPr>
          <w:b/>
          <w:bCs/>
          <w:sz w:val="28"/>
          <w:szCs w:val="28"/>
        </w:rPr>
        <w:t>amach Regionalnego Programu Operacyjnego Województwa Warmińsko-Mazurskiego na lata 2014-2020, Oś priorytetowa</w:t>
      </w:r>
      <w:r>
        <w:rPr>
          <w:b/>
          <w:bCs/>
          <w:sz w:val="28"/>
          <w:szCs w:val="28"/>
        </w:rPr>
        <w:t xml:space="preserve"> </w:t>
      </w:r>
      <w:r w:rsidR="004E0843" w:rsidRPr="00B827FD">
        <w:rPr>
          <w:b/>
          <w:bCs/>
          <w:sz w:val="28"/>
          <w:szCs w:val="28"/>
        </w:rPr>
        <w:t>4. Efektywność energetyczna, Działanie 4.3 Kompleksowa modernizacja energetyczna budynków, Poddziałanie 4.3.1 Efektywność energetyczna w budynkach publicznych.</w:t>
      </w:r>
    </w:p>
    <w:p w:rsidR="004E0843" w:rsidRDefault="004E0843" w:rsidP="004446B3">
      <w:pPr>
        <w:pStyle w:val="Default"/>
        <w:spacing w:line="276" w:lineRule="auto"/>
        <w:jc w:val="center"/>
        <w:rPr>
          <w:b/>
          <w:bCs/>
          <w:sz w:val="36"/>
          <w:szCs w:val="36"/>
        </w:rPr>
      </w:pPr>
    </w:p>
    <w:p w:rsidR="004E0843" w:rsidRDefault="004E0843" w:rsidP="001327BC">
      <w:pPr>
        <w:pStyle w:val="Default"/>
        <w:spacing w:line="276" w:lineRule="auto"/>
        <w:rPr>
          <w:b/>
          <w:bCs/>
          <w:sz w:val="36"/>
          <w:szCs w:val="36"/>
        </w:rPr>
      </w:pPr>
    </w:p>
    <w:p w:rsidR="004446B3" w:rsidRPr="004446B3" w:rsidRDefault="004446B3" w:rsidP="004446B3">
      <w:pPr>
        <w:pStyle w:val="Default"/>
        <w:spacing w:line="276" w:lineRule="auto"/>
        <w:rPr>
          <w:b/>
          <w:bCs/>
          <w:sz w:val="28"/>
          <w:szCs w:val="28"/>
        </w:rPr>
      </w:pPr>
      <w:r w:rsidRPr="004446B3">
        <w:rPr>
          <w:b/>
          <w:bCs/>
          <w:sz w:val="28"/>
          <w:szCs w:val="28"/>
        </w:rPr>
        <w:t>Zamawiający:</w:t>
      </w:r>
      <w:r w:rsidR="007766A0">
        <w:rPr>
          <w:b/>
          <w:bCs/>
          <w:sz w:val="28"/>
          <w:szCs w:val="28"/>
        </w:rPr>
        <w:tab/>
      </w:r>
      <w:r w:rsidR="007766A0">
        <w:rPr>
          <w:b/>
          <w:bCs/>
          <w:sz w:val="28"/>
          <w:szCs w:val="28"/>
        </w:rPr>
        <w:tab/>
      </w:r>
      <w:r w:rsidR="007766A0">
        <w:rPr>
          <w:b/>
          <w:bCs/>
          <w:sz w:val="28"/>
          <w:szCs w:val="28"/>
        </w:rPr>
        <w:tab/>
      </w:r>
      <w:r w:rsidR="007766A0">
        <w:rPr>
          <w:b/>
          <w:bCs/>
          <w:sz w:val="28"/>
          <w:szCs w:val="28"/>
        </w:rPr>
        <w:tab/>
      </w:r>
      <w:r w:rsidR="007766A0">
        <w:rPr>
          <w:b/>
          <w:bCs/>
          <w:sz w:val="28"/>
          <w:szCs w:val="28"/>
        </w:rPr>
        <w:tab/>
      </w:r>
      <w:r w:rsidR="007766A0">
        <w:rPr>
          <w:b/>
          <w:bCs/>
          <w:sz w:val="28"/>
          <w:szCs w:val="28"/>
        </w:rPr>
        <w:tab/>
      </w:r>
      <w:r w:rsidR="007766A0">
        <w:rPr>
          <w:b/>
          <w:bCs/>
          <w:sz w:val="28"/>
          <w:szCs w:val="28"/>
        </w:rPr>
        <w:tab/>
        <w:t>Zatwierdził:</w:t>
      </w:r>
    </w:p>
    <w:p w:rsidR="004446B3" w:rsidRDefault="004446B3" w:rsidP="004446B3">
      <w:pPr>
        <w:pStyle w:val="Default"/>
        <w:spacing w:line="276" w:lineRule="auto"/>
        <w:ind w:firstLine="708"/>
        <w:rPr>
          <w:b/>
          <w:bCs/>
          <w:sz w:val="28"/>
          <w:szCs w:val="28"/>
        </w:rPr>
      </w:pPr>
      <w:r w:rsidRPr="004446B3">
        <w:rPr>
          <w:b/>
          <w:bCs/>
          <w:sz w:val="28"/>
          <w:szCs w:val="28"/>
        </w:rPr>
        <w:t xml:space="preserve">Powiat Nidzicki </w:t>
      </w:r>
    </w:p>
    <w:p w:rsidR="004446B3" w:rsidRDefault="004446B3" w:rsidP="004446B3">
      <w:pPr>
        <w:pStyle w:val="Default"/>
        <w:spacing w:line="276" w:lineRule="auto"/>
        <w:ind w:firstLine="708"/>
        <w:rPr>
          <w:b/>
          <w:bCs/>
          <w:sz w:val="28"/>
          <w:szCs w:val="28"/>
        </w:rPr>
      </w:pPr>
      <w:r>
        <w:rPr>
          <w:b/>
          <w:bCs/>
          <w:sz w:val="28"/>
          <w:szCs w:val="28"/>
        </w:rPr>
        <w:t>Ul. Traugutta 23</w:t>
      </w:r>
    </w:p>
    <w:p w:rsidR="004446B3" w:rsidRPr="00B827FD" w:rsidRDefault="004446B3" w:rsidP="004446B3">
      <w:pPr>
        <w:pStyle w:val="Default"/>
        <w:spacing w:line="276" w:lineRule="auto"/>
        <w:ind w:firstLine="708"/>
        <w:rPr>
          <w:b/>
          <w:bCs/>
          <w:sz w:val="28"/>
          <w:szCs w:val="28"/>
        </w:rPr>
      </w:pPr>
      <w:r w:rsidRPr="00B827FD">
        <w:rPr>
          <w:b/>
          <w:bCs/>
          <w:sz w:val="28"/>
          <w:szCs w:val="28"/>
        </w:rPr>
        <w:t>13-100 Nidzica</w:t>
      </w:r>
    </w:p>
    <w:p w:rsidR="004446B3" w:rsidRPr="00B827FD" w:rsidRDefault="00947EE4" w:rsidP="004446B3">
      <w:pPr>
        <w:pStyle w:val="Default"/>
        <w:spacing w:line="276" w:lineRule="auto"/>
        <w:ind w:firstLine="708"/>
        <w:rPr>
          <w:b/>
          <w:bCs/>
          <w:sz w:val="28"/>
          <w:szCs w:val="28"/>
        </w:rPr>
      </w:pPr>
      <w:hyperlink r:id="rId7" w:history="1">
        <w:r w:rsidR="004446B3" w:rsidRPr="00B827FD">
          <w:rPr>
            <w:rStyle w:val="Hipercze"/>
            <w:b/>
            <w:bCs/>
            <w:sz w:val="28"/>
            <w:szCs w:val="28"/>
          </w:rPr>
          <w:t>www.powiatnidzicki.pl</w:t>
        </w:r>
      </w:hyperlink>
    </w:p>
    <w:p w:rsidR="004446B3" w:rsidRPr="00B827FD" w:rsidRDefault="004446B3" w:rsidP="004446B3">
      <w:pPr>
        <w:pStyle w:val="Default"/>
        <w:spacing w:line="276" w:lineRule="auto"/>
        <w:ind w:firstLine="708"/>
        <w:rPr>
          <w:b/>
          <w:bCs/>
          <w:sz w:val="28"/>
          <w:szCs w:val="28"/>
        </w:rPr>
      </w:pPr>
      <w:r w:rsidRPr="00B827FD">
        <w:rPr>
          <w:b/>
          <w:bCs/>
          <w:sz w:val="28"/>
          <w:szCs w:val="28"/>
        </w:rPr>
        <w:t xml:space="preserve">e-mail: </w:t>
      </w:r>
      <w:hyperlink r:id="rId8" w:history="1">
        <w:r w:rsidRPr="00B827FD">
          <w:rPr>
            <w:rStyle w:val="Hipercze"/>
            <w:b/>
            <w:bCs/>
            <w:sz w:val="28"/>
            <w:szCs w:val="28"/>
          </w:rPr>
          <w:t>sekretariat@powiatnidzicki.pl</w:t>
        </w:r>
      </w:hyperlink>
    </w:p>
    <w:p w:rsidR="004446B3" w:rsidRPr="000A467A" w:rsidRDefault="004446B3" w:rsidP="004446B3">
      <w:pPr>
        <w:pStyle w:val="Default"/>
        <w:spacing w:line="276" w:lineRule="auto"/>
        <w:ind w:firstLine="708"/>
        <w:rPr>
          <w:b/>
          <w:bCs/>
          <w:sz w:val="28"/>
          <w:szCs w:val="28"/>
        </w:rPr>
      </w:pPr>
      <w:r w:rsidRPr="000A467A">
        <w:rPr>
          <w:b/>
          <w:bCs/>
          <w:sz w:val="28"/>
          <w:szCs w:val="28"/>
        </w:rPr>
        <w:t>tel. 896253279</w:t>
      </w:r>
    </w:p>
    <w:p w:rsidR="004446B3" w:rsidRPr="000A467A" w:rsidRDefault="004446B3" w:rsidP="004446B3">
      <w:pPr>
        <w:pStyle w:val="Default"/>
        <w:spacing w:line="276" w:lineRule="auto"/>
        <w:ind w:firstLine="708"/>
        <w:rPr>
          <w:b/>
          <w:bCs/>
          <w:sz w:val="28"/>
          <w:szCs w:val="28"/>
        </w:rPr>
      </w:pPr>
      <w:r w:rsidRPr="000A467A">
        <w:rPr>
          <w:b/>
          <w:bCs/>
          <w:sz w:val="28"/>
          <w:szCs w:val="28"/>
        </w:rPr>
        <w:t>fax: 896253279</w:t>
      </w:r>
    </w:p>
    <w:p w:rsidR="004446B3" w:rsidRDefault="004446B3" w:rsidP="004446B3">
      <w:pPr>
        <w:pStyle w:val="Default"/>
        <w:spacing w:line="276" w:lineRule="auto"/>
        <w:ind w:firstLine="708"/>
        <w:rPr>
          <w:b/>
          <w:bCs/>
          <w:sz w:val="28"/>
          <w:szCs w:val="28"/>
        </w:rPr>
      </w:pPr>
      <w:r>
        <w:rPr>
          <w:b/>
          <w:bCs/>
          <w:sz w:val="28"/>
          <w:szCs w:val="28"/>
        </w:rPr>
        <w:t>NIP</w:t>
      </w:r>
      <w:r w:rsidR="001327BC">
        <w:rPr>
          <w:b/>
          <w:bCs/>
          <w:sz w:val="28"/>
          <w:szCs w:val="28"/>
        </w:rPr>
        <w:t xml:space="preserve"> </w:t>
      </w:r>
      <w:r>
        <w:rPr>
          <w:b/>
          <w:bCs/>
          <w:sz w:val="28"/>
          <w:szCs w:val="28"/>
        </w:rPr>
        <w:t>9840161589</w:t>
      </w:r>
    </w:p>
    <w:p w:rsidR="004E0843" w:rsidRDefault="004446B3" w:rsidP="004446B3">
      <w:pPr>
        <w:pStyle w:val="Default"/>
        <w:spacing w:line="276" w:lineRule="auto"/>
        <w:ind w:firstLine="708"/>
        <w:rPr>
          <w:b/>
          <w:bCs/>
          <w:sz w:val="28"/>
          <w:szCs w:val="28"/>
        </w:rPr>
      </w:pPr>
      <w:r>
        <w:rPr>
          <w:b/>
          <w:bCs/>
          <w:sz w:val="28"/>
          <w:szCs w:val="28"/>
        </w:rPr>
        <w:t>REGON 510742505</w:t>
      </w:r>
    </w:p>
    <w:p w:rsidR="00B827FD" w:rsidRPr="004446B3" w:rsidRDefault="00B827FD" w:rsidP="004446B3">
      <w:pPr>
        <w:pStyle w:val="Default"/>
        <w:spacing w:line="276" w:lineRule="auto"/>
        <w:ind w:firstLine="708"/>
        <w:rPr>
          <w:b/>
          <w:bCs/>
          <w:sz w:val="28"/>
          <w:szCs w:val="28"/>
        </w:rPr>
      </w:pPr>
    </w:p>
    <w:p w:rsidR="004E0843" w:rsidRPr="004446B3" w:rsidRDefault="004E0843" w:rsidP="004446B3">
      <w:pPr>
        <w:pStyle w:val="Default"/>
        <w:spacing w:line="276" w:lineRule="auto"/>
        <w:rPr>
          <w:b/>
          <w:bCs/>
          <w:sz w:val="28"/>
        </w:rPr>
      </w:pPr>
    </w:p>
    <w:p w:rsidR="007D2312" w:rsidRPr="004446B3" w:rsidRDefault="007D2312" w:rsidP="004446B3">
      <w:pPr>
        <w:pStyle w:val="Default"/>
        <w:spacing w:line="276" w:lineRule="auto"/>
        <w:rPr>
          <w:b/>
          <w:bCs/>
          <w:sz w:val="28"/>
        </w:rPr>
      </w:pPr>
      <w:r w:rsidRPr="004446B3">
        <w:rPr>
          <w:b/>
          <w:bCs/>
          <w:sz w:val="28"/>
          <w:szCs w:val="27"/>
        </w:rPr>
        <w:t>SPECYFIKACJA ISTOTNYCH WARUNKÓW ZAMÓWIENIA</w:t>
      </w:r>
    </w:p>
    <w:p w:rsidR="007D2312" w:rsidRPr="004446B3" w:rsidRDefault="007D2312" w:rsidP="004446B3">
      <w:pPr>
        <w:pStyle w:val="Default"/>
        <w:spacing w:line="276" w:lineRule="auto"/>
        <w:rPr>
          <w:b/>
          <w:bCs/>
          <w:sz w:val="28"/>
        </w:rPr>
      </w:pPr>
    </w:p>
    <w:p w:rsidR="007D2312" w:rsidRPr="004446B3" w:rsidRDefault="007D2312" w:rsidP="004446B3">
      <w:pPr>
        <w:pStyle w:val="Default"/>
        <w:spacing w:line="276" w:lineRule="auto"/>
        <w:rPr>
          <w:sz w:val="28"/>
        </w:rPr>
      </w:pPr>
      <w:r w:rsidRPr="004446B3">
        <w:rPr>
          <w:b/>
          <w:bCs/>
          <w:sz w:val="28"/>
        </w:rPr>
        <w:t xml:space="preserve">CZĘŚĆ I- Opis przedmiotu zamówienia. </w:t>
      </w:r>
    </w:p>
    <w:p w:rsidR="007D2312" w:rsidRPr="004446B3" w:rsidRDefault="007D2312" w:rsidP="004446B3">
      <w:pPr>
        <w:pStyle w:val="Default"/>
        <w:spacing w:line="276" w:lineRule="auto"/>
      </w:pPr>
      <w:r w:rsidRPr="004446B3">
        <w:t xml:space="preserve">1. Przedmiotem zamówienia jest termomodernizacja obiektów szkolnych </w:t>
      </w:r>
      <w:r w:rsidR="004E0843" w:rsidRPr="004446B3">
        <w:t xml:space="preserve">Zespołu Szkół </w:t>
      </w:r>
      <w:r w:rsidR="00E57B5E">
        <w:t xml:space="preserve">  </w:t>
      </w:r>
      <w:r w:rsidR="004E0843" w:rsidRPr="004446B3">
        <w:t>Rolniczych i Ogólnokształcących w Jagarzewie tj. budynku szkoły i budynku Internatu.</w:t>
      </w:r>
    </w:p>
    <w:p w:rsidR="007D2312" w:rsidRPr="004446B3" w:rsidRDefault="007D2312" w:rsidP="004446B3">
      <w:pPr>
        <w:pStyle w:val="Default"/>
        <w:spacing w:line="276" w:lineRule="auto"/>
      </w:pPr>
    </w:p>
    <w:p w:rsidR="00B827FD" w:rsidRPr="00D32FE9" w:rsidRDefault="007D2312" w:rsidP="004446B3">
      <w:pPr>
        <w:rPr>
          <w:rFonts w:ascii="Times New Roman" w:hAnsi="Times New Roman" w:cs="Times New Roman"/>
          <w:sz w:val="24"/>
          <w:szCs w:val="24"/>
        </w:rPr>
      </w:pPr>
      <w:r w:rsidRPr="004446B3">
        <w:rPr>
          <w:rFonts w:ascii="Times New Roman" w:hAnsi="Times New Roman" w:cs="Times New Roman"/>
          <w:sz w:val="24"/>
          <w:szCs w:val="24"/>
        </w:rPr>
        <w:t>Wspólny Słownik Zamówień (CPV)</w:t>
      </w:r>
      <w:r w:rsidR="00B827FD">
        <w:rPr>
          <w:rFonts w:ascii="Times New Roman" w:hAnsi="Times New Roman" w:cs="Times New Roman"/>
          <w:sz w:val="24"/>
          <w:szCs w:val="24"/>
        </w:rPr>
        <w:t xml:space="preserve"> - 45000000-7 </w:t>
      </w:r>
      <w:r w:rsidR="00B827FD" w:rsidRPr="00D32FE9">
        <w:rPr>
          <w:rFonts w:ascii="Times New Roman" w:hAnsi="Times New Roman" w:cs="Times New Roman"/>
          <w:sz w:val="24"/>
          <w:szCs w:val="24"/>
        </w:rPr>
        <w:t>– roboty budowlane</w:t>
      </w:r>
    </w:p>
    <w:p w:rsidR="00D32FE9" w:rsidRPr="00D32FE9" w:rsidRDefault="00D32FE9" w:rsidP="00D32FE9">
      <w:pPr>
        <w:rPr>
          <w:rFonts w:ascii="Times New Roman" w:hAnsi="Times New Roman" w:cs="Times New Roman"/>
          <w:sz w:val="24"/>
          <w:szCs w:val="24"/>
        </w:rPr>
      </w:pPr>
      <w:r w:rsidRPr="00D32FE9">
        <w:rPr>
          <w:rFonts w:ascii="Times New Roman" w:hAnsi="Times New Roman" w:cs="Times New Roman"/>
          <w:sz w:val="24"/>
          <w:szCs w:val="24"/>
        </w:rPr>
        <w:t>Dodatkowe kody CPV</w:t>
      </w:r>
      <w:r w:rsidR="007D2312" w:rsidRPr="00D32FE9">
        <w:rPr>
          <w:rFonts w:ascii="Times New Roman" w:hAnsi="Times New Roman" w:cs="Times New Roman"/>
          <w:sz w:val="24"/>
          <w:szCs w:val="24"/>
        </w:rPr>
        <w:t>- 453</w:t>
      </w:r>
      <w:r w:rsidR="00B827FD" w:rsidRPr="00D32FE9">
        <w:rPr>
          <w:rFonts w:ascii="Times New Roman" w:hAnsi="Times New Roman" w:cs="Times New Roman"/>
          <w:sz w:val="24"/>
          <w:szCs w:val="24"/>
        </w:rPr>
        <w:t>00000-0</w:t>
      </w:r>
      <w:r w:rsidRPr="00D32FE9">
        <w:rPr>
          <w:rFonts w:ascii="Times New Roman" w:hAnsi="Times New Roman" w:cs="Times New Roman"/>
          <w:sz w:val="24"/>
          <w:szCs w:val="24"/>
        </w:rPr>
        <w:t>, - 45100000-8, 45200000-9, 45400000-1</w:t>
      </w:r>
    </w:p>
    <w:p w:rsidR="00B827FD" w:rsidRPr="00EA03A9" w:rsidRDefault="007D2312" w:rsidP="00EA03A9">
      <w:pPr>
        <w:ind w:left="709" w:hanging="709"/>
        <w:rPr>
          <w:rFonts w:ascii="Times New Roman" w:hAnsi="Times New Roman" w:cs="Times New Roman"/>
          <w:b/>
          <w:sz w:val="24"/>
          <w:szCs w:val="24"/>
        </w:rPr>
      </w:pPr>
      <w:r w:rsidRPr="004446B3">
        <w:rPr>
          <w:rFonts w:ascii="Times New Roman" w:hAnsi="Times New Roman" w:cs="Times New Roman"/>
          <w:sz w:val="24"/>
          <w:szCs w:val="24"/>
        </w:rPr>
        <w:t>Zakre</w:t>
      </w:r>
      <w:r w:rsidR="00B827FD">
        <w:rPr>
          <w:rFonts w:ascii="Times New Roman" w:hAnsi="Times New Roman" w:cs="Times New Roman"/>
          <w:sz w:val="24"/>
          <w:szCs w:val="24"/>
        </w:rPr>
        <w:t>s robót obejmuje:</w:t>
      </w:r>
      <w:r w:rsidR="00B827FD" w:rsidRPr="00EA03A9">
        <w:rPr>
          <w:rFonts w:ascii="Times New Roman" w:hAnsi="Times New Roman" w:cs="Times New Roman"/>
          <w:sz w:val="24"/>
          <w:szCs w:val="24"/>
        </w:rPr>
        <w:br/>
      </w:r>
      <w:r w:rsidR="00B827FD" w:rsidRPr="00EA03A9">
        <w:rPr>
          <w:rFonts w:ascii="Times New Roman" w:hAnsi="Times New Roman" w:cs="Times New Roman"/>
          <w:b/>
          <w:sz w:val="24"/>
          <w:szCs w:val="24"/>
        </w:rPr>
        <w:t>1.</w:t>
      </w:r>
      <w:r w:rsidR="00CF15BA" w:rsidRPr="00EA03A9">
        <w:rPr>
          <w:rFonts w:ascii="Times New Roman" w:hAnsi="Times New Roman" w:cs="Times New Roman"/>
          <w:b/>
          <w:sz w:val="24"/>
          <w:szCs w:val="24"/>
        </w:rPr>
        <w:t xml:space="preserve"> </w:t>
      </w:r>
      <w:r w:rsidR="00B827FD" w:rsidRPr="00EA03A9">
        <w:rPr>
          <w:rFonts w:ascii="Times New Roman" w:hAnsi="Times New Roman" w:cs="Times New Roman"/>
          <w:b/>
          <w:sz w:val="24"/>
          <w:szCs w:val="24"/>
        </w:rPr>
        <w:t xml:space="preserve"> </w:t>
      </w:r>
      <w:r w:rsidR="005729C9" w:rsidRPr="00EA03A9">
        <w:rPr>
          <w:rFonts w:ascii="Times New Roman" w:hAnsi="Times New Roman" w:cs="Times New Roman"/>
          <w:b/>
          <w:sz w:val="24"/>
          <w:szCs w:val="24"/>
        </w:rPr>
        <w:t>Roboty rozbiórkowe;</w:t>
      </w:r>
      <w:r w:rsidR="00EA03A9">
        <w:rPr>
          <w:rFonts w:ascii="Times New Roman" w:hAnsi="Times New Roman" w:cs="Times New Roman"/>
          <w:b/>
          <w:sz w:val="24"/>
          <w:szCs w:val="24"/>
        </w:rPr>
        <w:br/>
        <w:t xml:space="preserve">2. </w:t>
      </w:r>
      <w:r w:rsidR="00CF15BA" w:rsidRPr="00EA03A9">
        <w:rPr>
          <w:rFonts w:ascii="Times New Roman" w:hAnsi="Times New Roman" w:cs="Times New Roman"/>
          <w:b/>
          <w:sz w:val="24"/>
          <w:szCs w:val="24"/>
        </w:rPr>
        <w:t>Wymiana drzwi zewnętrznych;</w:t>
      </w:r>
      <w:r w:rsidR="00EA03A9">
        <w:rPr>
          <w:rFonts w:ascii="Times New Roman" w:hAnsi="Times New Roman" w:cs="Times New Roman"/>
          <w:b/>
          <w:sz w:val="24"/>
          <w:szCs w:val="24"/>
        </w:rPr>
        <w:br/>
        <w:t xml:space="preserve">3. </w:t>
      </w:r>
      <w:r w:rsidR="005729C9" w:rsidRPr="00EA03A9">
        <w:rPr>
          <w:rFonts w:ascii="Times New Roman" w:hAnsi="Times New Roman" w:cs="Times New Roman"/>
          <w:b/>
          <w:sz w:val="24"/>
          <w:szCs w:val="24"/>
        </w:rPr>
        <w:t>Ocieplenie ścian zewnętrznych budynków, w tym ścian fundamentowych;</w:t>
      </w:r>
      <w:r w:rsidR="00EA03A9">
        <w:rPr>
          <w:rFonts w:ascii="Times New Roman" w:hAnsi="Times New Roman" w:cs="Times New Roman"/>
          <w:b/>
          <w:sz w:val="24"/>
          <w:szCs w:val="24"/>
        </w:rPr>
        <w:br/>
        <w:t xml:space="preserve">4. </w:t>
      </w:r>
      <w:r w:rsidR="00CF15BA" w:rsidRPr="00EA03A9">
        <w:rPr>
          <w:rFonts w:ascii="Times New Roman" w:hAnsi="Times New Roman" w:cs="Times New Roman"/>
          <w:b/>
          <w:sz w:val="24"/>
          <w:szCs w:val="24"/>
        </w:rPr>
        <w:t xml:space="preserve">Ocieplenie  dachu drewnianego i dachu płaskiego; </w:t>
      </w:r>
      <w:r w:rsidR="00EA03A9" w:rsidRPr="00EA03A9">
        <w:rPr>
          <w:rFonts w:ascii="Times New Roman" w:hAnsi="Times New Roman" w:cs="Times New Roman"/>
          <w:b/>
          <w:sz w:val="24"/>
          <w:szCs w:val="24"/>
        </w:rPr>
        <w:br/>
        <w:t>5.  Schody zewnętrzne;</w:t>
      </w:r>
      <w:r w:rsidR="00CF15BA" w:rsidRPr="00EA03A9">
        <w:rPr>
          <w:rFonts w:ascii="Times New Roman" w:hAnsi="Times New Roman" w:cs="Times New Roman"/>
          <w:b/>
          <w:sz w:val="24"/>
          <w:szCs w:val="24"/>
        </w:rPr>
        <w:br/>
        <w:t xml:space="preserve">6. </w:t>
      </w:r>
      <w:r w:rsidR="00EA03A9" w:rsidRPr="00EA03A9">
        <w:rPr>
          <w:rFonts w:ascii="Times New Roman" w:hAnsi="Times New Roman" w:cs="Times New Roman"/>
          <w:b/>
          <w:sz w:val="24"/>
          <w:szCs w:val="24"/>
        </w:rPr>
        <w:t xml:space="preserve"> </w:t>
      </w:r>
      <w:r w:rsidR="00CF15BA" w:rsidRPr="00EA03A9">
        <w:rPr>
          <w:rFonts w:ascii="Times New Roman" w:hAnsi="Times New Roman" w:cs="Times New Roman"/>
          <w:b/>
          <w:sz w:val="24"/>
          <w:szCs w:val="24"/>
        </w:rPr>
        <w:t>Modernizacja</w:t>
      </w:r>
      <w:r w:rsidR="00EA03A9" w:rsidRPr="00EA03A9">
        <w:rPr>
          <w:rFonts w:ascii="Times New Roman" w:hAnsi="Times New Roman" w:cs="Times New Roman"/>
          <w:b/>
          <w:sz w:val="24"/>
          <w:szCs w:val="24"/>
        </w:rPr>
        <w:t xml:space="preserve"> wewnętrznej instalacji ciepłej wody;</w:t>
      </w:r>
      <w:r w:rsidR="00EA03A9">
        <w:rPr>
          <w:rFonts w:ascii="Times New Roman" w:hAnsi="Times New Roman" w:cs="Times New Roman"/>
          <w:b/>
          <w:sz w:val="24"/>
          <w:szCs w:val="24"/>
        </w:rPr>
        <w:br/>
        <w:t xml:space="preserve">7. </w:t>
      </w:r>
      <w:r w:rsidR="00EA03A9" w:rsidRPr="00EA03A9">
        <w:rPr>
          <w:rFonts w:ascii="Times New Roman" w:hAnsi="Times New Roman" w:cs="Times New Roman"/>
          <w:b/>
          <w:sz w:val="24"/>
          <w:szCs w:val="24"/>
        </w:rPr>
        <w:t>Instalacja Fotowoltaiczna;</w:t>
      </w:r>
      <w:r w:rsidR="00EA03A9">
        <w:rPr>
          <w:rFonts w:ascii="Times New Roman" w:hAnsi="Times New Roman" w:cs="Times New Roman"/>
          <w:b/>
          <w:sz w:val="24"/>
          <w:szCs w:val="24"/>
        </w:rPr>
        <w:br/>
        <w:t xml:space="preserve">8. </w:t>
      </w:r>
      <w:r w:rsidR="00EA03A9" w:rsidRPr="00EA03A9">
        <w:rPr>
          <w:rFonts w:ascii="Times New Roman" w:hAnsi="Times New Roman" w:cs="Times New Roman"/>
          <w:b/>
          <w:sz w:val="24"/>
          <w:szCs w:val="24"/>
        </w:rPr>
        <w:t xml:space="preserve">Modernizacja wewnętrznej instalacji centralnego ogrzewania </w:t>
      </w:r>
      <w:r w:rsidR="00EA03A9" w:rsidRPr="00EA03A9">
        <w:rPr>
          <w:rFonts w:ascii="Times New Roman" w:hAnsi="Times New Roman" w:cs="Times New Roman"/>
          <w:b/>
          <w:sz w:val="24"/>
          <w:szCs w:val="24"/>
        </w:rPr>
        <w:br/>
        <w:t xml:space="preserve">     z technologią kotłowni;</w:t>
      </w:r>
      <w:r w:rsidR="00CF15BA" w:rsidRPr="00EA03A9">
        <w:rPr>
          <w:rFonts w:ascii="Times New Roman" w:hAnsi="Times New Roman" w:cs="Times New Roman"/>
          <w:b/>
          <w:sz w:val="24"/>
          <w:szCs w:val="24"/>
        </w:rPr>
        <w:t xml:space="preserve"> </w:t>
      </w:r>
      <w:r w:rsidR="00EA03A9" w:rsidRPr="00EA03A9">
        <w:rPr>
          <w:rFonts w:ascii="Times New Roman" w:hAnsi="Times New Roman" w:cs="Times New Roman"/>
          <w:b/>
          <w:sz w:val="24"/>
          <w:szCs w:val="24"/>
        </w:rPr>
        <w:br/>
        <w:t xml:space="preserve">9. </w:t>
      </w:r>
      <w:r w:rsidR="00CF15BA" w:rsidRPr="00EA03A9">
        <w:rPr>
          <w:rFonts w:ascii="Times New Roman" w:hAnsi="Times New Roman" w:cs="Times New Roman"/>
          <w:b/>
          <w:sz w:val="24"/>
          <w:szCs w:val="24"/>
        </w:rPr>
        <w:t>Wymiana rynien spustowych i obróbki blacharskie;</w:t>
      </w:r>
    </w:p>
    <w:p w:rsidR="007D2312" w:rsidRPr="00F803A9" w:rsidRDefault="007D2312" w:rsidP="004446B3">
      <w:pPr>
        <w:rPr>
          <w:rFonts w:ascii="Times New Roman" w:hAnsi="Times New Roman" w:cs="Times New Roman"/>
          <w:sz w:val="24"/>
          <w:szCs w:val="24"/>
        </w:rPr>
      </w:pPr>
      <w:r w:rsidRPr="004446B3">
        <w:rPr>
          <w:rFonts w:ascii="Times New Roman" w:hAnsi="Times New Roman" w:cs="Times New Roman"/>
          <w:sz w:val="24"/>
          <w:szCs w:val="24"/>
        </w:rPr>
        <w:t xml:space="preserve">2. Zakres szczegółowy przedmiotu umowy określa dokumentacja techniczna </w:t>
      </w:r>
      <w:r w:rsidR="00F803A9">
        <w:rPr>
          <w:rFonts w:ascii="Times New Roman" w:hAnsi="Times New Roman" w:cs="Times New Roman"/>
          <w:sz w:val="24"/>
          <w:szCs w:val="24"/>
        </w:rPr>
        <w:t>(</w:t>
      </w:r>
      <w:r w:rsidR="00F803A9" w:rsidRPr="00F803A9">
        <w:rPr>
          <w:rFonts w:ascii="Times New Roman" w:hAnsi="Times New Roman" w:cs="Times New Roman"/>
          <w:b/>
          <w:sz w:val="24"/>
          <w:szCs w:val="24"/>
        </w:rPr>
        <w:t>z</w:t>
      </w:r>
      <w:r w:rsidRPr="00F803A9">
        <w:rPr>
          <w:rFonts w:ascii="Times New Roman" w:hAnsi="Times New Roman" w:cs="Times New Roman"/>
          <w:b/>
          <w:sz w:val="24"/>
          <w:szCs w:val="24"/>
        </w:rPr>
        <w:t xml:space="preserve">ałącznik </w:t>
      </w:r>
      <w:r w:rsidR="00F803A9" w:rsidRPr="00F803A9">
        <w:rPr>
          <w:rFonts w:ascii="Times New Roman" w:hAnsi="Times New Roman" w:cs="Times New Roman"/>
          <w:b/>
          <w:sz w:val="24"/>
          <w:szCs w:val="24"/>
        </w:rPr>
        <w:t>n</w:t>
      </w:r>
      <w:r w:rsidR="00410667" w:rsidRPr="00F803A9">
        <w:rPr>
          <w:rFonts w:ascii="Times New Roman" w:hAnsi="Times New Roman" w:cs="Times New Roman"/>
          <w:b/>
          <w:sz w:val="24"/>
          <w:szCs w:val="24"/>
        </w:rPr>
        <w:t xml:space="preserve">r  7 </w:t>
      </w:r>
      <w:r w:rsidRPr="00F803A9">
        <w:rPr>
          <w:rFonts w:ascii="Times New Roman" w:hAnsi="Times New Roman" w:cs="Times New Roman"/>
          <w:b/>
          <w:sz w:val="24"/>
          <w:szCs w:val="24"/>
        </w:rPr>
        <w:t>do SIWZ</w:t>
      </w:r>
      <w:r w:rsidRPr="00F803A9">
        <w:rPr>
          <w:rFonts w:ascii="Times New Roman" w:hAnsi="Times New Roman" w:cs="Times New Roman"/>
          <w:sz w:val="24"/>
          <w:szCs w:val="24"/>
        </w:rPr>
        <w:t>), przedmiar robót (</w:t>
      </w:r>
      <w:r w:rsidR="00410667" w:rsidRPr="00F803A9">
        <w:rPr>
          <w:rFonts w:ascii="Times New Roman" w:hAnsi="Times New Roman" w:cs="Times New Roman"/>
          <w:b/>
          <w:sz w:val="24"/>
          <w:szCs w:val="24"/>
        </w:rPr>
        <w:t xml:space="preserve">załącznik </w:t>
      </w:r>
      <w:r w:rsidR="00F803A9" w:rsidRPr="00F803A9">
        <w:rPr>
          <w:rFonts w:ascii="Times New Roman" w:hAnsi="Times New Roman" w:cs="Times New Roman"/>
          <w:b/>
          <w:sz w:val="24"/>
          <w:szCs w:val="24"/>
        </w:rPr>
        <w:t>n</w:t>
      </w:r>
      <w:r w:rsidR="00410667" w:rsidRPr="00F803A9">
        <w:rPr>
          <w:rFonts w:ascii="Times New Roman" w:hAnsi="Times New Roman" w:cs="Times New Roman"/>
          <w:b/>
          <w:sz w:val="24"/>
          <w:szCs w:val="24"/>
        </w:rPr>
        <w:t xml:space="preserve">r 8 </w:t>
      </w:r>
      <w:r w:rsidRPr="00F803A9">
        <w:rPr>
          <w:rFonts w:ascii="Times New Roman" w:hAnsi="Times New Roman" w:cs="Times New Roman"/>
          <w:b/>
          <w:sz w:val="24"/>
          <w:szCs w:val="24"/>
        </w:rPr>
        <w:t xml:space="preserve"> do SIWZ</w:t>
      </w:r>
      <w:r w:rsidRPr="00F803A9">
        <w:rPr>
          <w:rFonts w:ascii="Times New Roman" w:hAnsi="Times New Roman" w:cs="Times New Roman"/>
          <w:sz w:val="24"/>
          <w:szCs w:val="24"/>
        </w:rPr>
        <w:t>)  i specyfikacja  wykonania i odbioru robót budowlanych (</w:t>
      </w:r>
      <w:r w:rsidR="00410667" w:rsidRPr="00F803A9">
        <w:rPr>
          <w:rFonts w:ascii="Times New Roman" w:hAnsi="Times New Roman" w:cs="Times New Roman"/>
          <w:b/>
          <w:sz w:val="24"/>
          <w:szCs w:val="24"/>
        </w:rPr>
        <w:t xml:space="preserve">załącznik nr 9 </w:t>
      </w:r>
      <w:r w:rsidRPr="00F803A9">
        <w:rPr>
          <w:rFonts w:ascii="Times New Roman" w:hAnsi="Times New Roman" w:cs="Times New Roman"/>
          <w:b/>
          <w:sz w:val="24"/>
          <w:szCs w:val="24"/>
        </w:rPr>
        <w:t xml:space="preserve"> do SIWZ</w:t>
      </w:r>
      <w:r w:rsidRPr="00F803A9">
        <w:rPr>
          <w:rFonts w:ascii="Times New Roman" w:hAnsi="Times New Roman" w:cs="Times New Roman"/>
          <w:sz w:val="24"/>
          <w:szCs w:val="24"/>
        </w:rPr>
        <w:t>).</w:t>
      </w:r>
    </w:p>
    <w:p w:rsidR="007A7E57" w:rsidRPr="004446B3" w:rsidRDefault="007D2312" w:rsidP="004446B3">
      <w:pPr>
        <w:pStyle w:val="Default"/>
        <w:spacing w:line="276" w:lineRule="auto"/>
        <w:rPr>
          <w:b/>
          <w:bCs/>
        </w:rPr>
      </w:pPr>
      <w:r w:rsidRPr="004446B3">
        <w:t xml:space="preserve">3. Wykonawca obowiązany jest sprawdzić plac budowy, zabezpieczyć ten plac we własnym zakresie i uwzględnić w cenie poniesione z tego tytułu koszty. </w:t>
      </w:r>
      <w:r w:rsidRPr="004446B3">
        <w:br/>
      </w:r>
      <w:r w:rsidRPr="004446B3">
        <w:rPr>
          <w:b/>
          <w:bCs/>
        </w:rPr>
        <w:t xml:space="preserve">CZĘŚĆ II- Termin realizacji zamówienia. </w:t>
      </w:r>
    </w:p>
    <w:p w:rsidR="007A7E57" w:rsidRPr="004446B3" w:rsidRDefault="007D2312" w:rsidP="004446B3">
      <w:pPr>
        <w:pStyle w:val="Default"/>
        <w:spacing w:line="276" w:lineRule="auto"/>
        <w:rPr>
          <w:bCs/>
        </w:rPr>
      </w:pPr>
      <w:r w:rsidRPr="004446B3">
        <w:rPr>
          <w:b/>
          <w:bCs/>
        </w:rPr>
        <w:br/>
      </w:r>
      <w:r w:rsidRPr="004446B3">
        <w:rPr>
          <w:bCs/>
        </w:rPr>
        <w:t xml:space="preserve">1. Wymagany termin realizacji przez zamawiającego – do 30.09.2018 r. </w:t>
      </w:r>
    </w:p>
    <w:p w:rsidR="007D2312" w:rsidRPr="004446B3" w:rsidRDefault="007D2312" w:rsidP="004446B3">
      <w:pPr>
        <w:pStyle w:val="Default"/>
        <w:spacing w:line="276" w:lineRule="auto"/>
        <w:jc w:val="both"/>
      </w:pPr>
      <w:r w:rsidRPr="004446B3">
        <w:rPr>
          <w:bCs/>
        </w:rPr>
        <w:br/>
      </w:r>
      <w:r w:rsidRPr="004446B3">
        <w:rPr>
          <w:b/>
          <w:bCs/>
        </w:rPr>
        <w:t>CZĘŚĆ III- Warunki udziału w postępowaniu  oraz podstawy wykluczenia.</w:t>
      </w:r>
      <w:r w:rsidRPr="004446B3">
        <w:rPr>
          <w:b/>
          <w:bCs/>
        </w:rPr>
        <w:br/>
        <w:t xml:space="preserve"> </w:t>
      </w:r>
      <w:r w:rsidR="00197772" w:rsidRPr="004446B3">
        <w:rPr>
          <w:b/>
          <w:bCs/>
        </w:rPr>
        <w:br/>
      </w:r>
      <w:r w:rsidR="00197772" w:rsidRPr="004446B3">
        <w:t xml:space="preserve">1. </w:t>
      </w:r>
      <w:r w:rsidRPr="004446B3">
        <w:t xml:space="preserve">O udzielenie zamówienia mogą ubiegać się wykonawcy, którzy: </w:t>
      </w:r>
    </w:p>
    <w:p w:rsidR="007D2312" w:rsidRPr="004446B3" w:rsidRDefault="00197772" w:rsidP="004446B3">
      <w:pPr>
        <w:pStyle w:val="Default"/>
        <w:spacing w:line="276" w:lineRule="auto"/>
        <w:ind w:left="284"/>
        <w:jc w:val="both"/>
      </w:pPr>
      <w:r w:rsidRPr="004446B3">
        <w:t xml:space="preserve">1)   </w:t>
      </w:r>
      <w:r w:rsidR="007D2312" w:rsidRPr="004446B3">
        <w:t xml:space="preserve">nie podlegają wykluczeni na podstawie art. 24 ust. 1 ustawy </w:t>
      </w:r>
      <w:proofErr w:type="spellStart"/>
      <w:r w:rsidR="007D2312" w:rsidRPr="004446B3">
        <w:t>Pzp</w:t>
      </w:r>
      <w:proofErr w:type="spellEnd"/>
      <w:r w:rsidR="007D2312" w:rsidRPr="004446B3">
        <w:t xml:space="preserve">, </w:t>
      </w:r>
    </w:p>
    <w:p w:rsidR="007D2312" w:rsidRPr="004446B3" w:rsidRDefault="00197772" w:rsidP="004446B3">
      <w:pPr>
        <w:pStyle w:val="Default"/>
        <w:spacing w:line="276" w:lineRule="auto"/>
        <w:jc w:val="both"/>
      </w:pPr>
      <w:r w:rsidRPr="004446B3">
        <w:t xml:space="preserve">     2)</w:t>
      </w:r>
      <w:r w:rsidR="00506B73">
        <w:t xml:space="preserve"> </w:t>
      </w:r>
      <w:r w:rsidR="007D2312" w:rsidRPr="004446B3">
        <w:t xml:space="preserve">spełniają warunki udziału w postępowaniu, które zostały określone przez </w:t>
      </w:r>
      <w:r w:rsidRPr="004446B3">
        <w:br/>
        <w:t xml:space="preserve">          z</w:t>
      </w:r>
      <w:r w:rsidR="007D2312" w:rsidRPr="004446B3">
        <w:t>amawiającego w ogłoszeniu o zamówieniu oraz w Specyfikacji Istotnych</w:t>
      </w:r>
      <w:r w:rsidR="004446B3" w:rsidRPr="004446B3">
        <w:br/>
        <w:t xml:space="preserve">       </w:t>
      </w:r>
      <w:r w:rsidR="007D2312" w:rsidRPr="004446B3">
        <w:t xml:space="preserve"> </w:t>
      </w:r>
      <w:r w:rsidR="004446B3" w:rsidRPr="004446B3">
        <w:t xml:space="preserve"> </w:t>
      </w:r>
      <w:r w:rsidR="007D2312" w:rsidRPr="004446B3">
        <w:t xml:space="preserve">Warunków Zamówienia. </w:t>
      </w:r>
    </w:p>
    <w:p w:rsidR="007D2312" w:rsidRPr="004446B3" w:rsidRDefault="007D2312" w:rsidP="004446B3">
      <w:pPr>
        <w:pStyle w:val="Default"/>
        <w:numPr>
          <w:ilvl w:val="0"/>
          <w:numId w:val="3"/>
        </w:numPr>
        <w:spacing w:line="276" w:lineRule="auto"/>
        <w:jc w:val="both"/>
      </w:pPr>
      <w:r w:rsidRPr="004446B3">
        <w:t xml:space="preserve">O udzielenie zamówienia mogą ubiegać się wykonawcy, którzy spełniają warunki udziału w postępowaniu w zakresie: </w:t>
      </w:r>
    </w:p>
    <w:p w:rsidR="00197772" w:rsidRPr="004446B3" w:rsidRDefault="007D2312" w:rsidP="00F803A9">
      <w:pPr>
        <w:pStyle w:val="Default"/>
        <w:numPr>
          <w:ilvl w:val="0"/>
          <w:numId w:val="10"/>
        </w:numPr>
        <w:spacing w:line="276" w:lineRule="auto"/>
        <w:jc w:val="both"/>
      </w:pPr>
      <w:r w:rsidRPr="004446B3">
        <w:lastRenderedPageBreak/>
        <w:t xml:space="preserve">kompetencji lub uprawnień do prowadzenia określonej działalności </w:t>
      </w:r>
      <w:r w:rsidR="00F803A9">
        <w:br/>
      </w:r>
      <w:r w:rsidRPr="004446B3">
        <w:t>zawodowej,</w:t>
      </w:r>
      <w:r w:rsidR="00197772" w:rsidRPr="004446B3">
        <w:t xml:space="preserve"> odrębnych  przepisów; </w:t>
      </w:r>
    </w:p>
    <w:p w:rsidR="00197772" w:rsidRPr="004446B3" w:rsidRDefault="00197772" w:rsidP="004446B3">
      <w:pPr>
        <w:pStyle w:val="Default"/>
        <w:spacing w:line="276" w:lineRule="auto"/>
        <w:ind w:left="420"/>
        <w:jc w:val="both"/>
      </w:pPr>
      <w:r w:rsidRPr="004446B3">
        <w:t xml:space="preserve">      Zamawiający nie wyznacza szczegółowego warunku w tym zakresie. </w:t>
      </w:r>
    </w:p>
    <w:p w:rsidR="00197772" w:rsidRPr="004446B3" w:rsidRDefault="00197772" w:rsidP="004446B3">
      <w:pPr>
        <w:pStyle w:val="Default"/>
        <w:numPr>
          <w:ilvl w:val="0"/>
          <w:numId w:val="7"/>
        </w:numPr>
        <w:spacing w:line="276" w:lineRule="auto"/>
        <w:jc w:val="both"/>
      </w:pPr>
      <w:r w:rsidRPr="004446B3">
        <w:t xml:space="preserve">sytuacji ekonomicznej lub finansowej; </w:t>
      </w:r>
    </w:p>
    <w:p w:rsidR="00197772" w:rsidRPr="004446B3" w:rsidRDefault="00197772" w:rsidP="004446B3">
      <w:pPr>
        <w:pStyle w:val="Default"/>
        <w:spacing w:line="276" w:lineRule="auto"/>
        <w:ind w:left="720"/>
        <w:jc w:val="both"/>
      </w:pPr>
      <w:r w:rsidRPr="004446B3">
        <w:t xml:space="preserve">Zamawiający uzna powyższy warunek za spełniony, jeżeli Wykonawca przedstawi informacje z banku lub spółdzielczej kasy oszczędnościowo-kredytowej potwierdzającej wysokość posiadanych środków finansowych lub zdolność kredytową Wykonawcy w wysokości co najmniej 500 000,00 zł, wystawionej nie wcześniej niż 1 miesiąc przed upływem terminu składania ofert. </w:t>
      </w:r>
    </w:p>
    <w:p w:rsidR="00197772" w:rsidRPr="004446B3" w:rsidRDefault="00197772" w:rsidP="004446B3">
      <w:pPr>
        <w:pStyle w:val="Default"/>
        <w:numPr>
          <w:ilvl w:val="0"/>
          <w:numId w:val="7"/>
        </w:numPr>
        <w:spacing w:line="276" w:lineRule="auto"/>
        <w:jc w:val="both"/>
      </w:pPr>
      <w:r w:rsidRPr="004446B3">
        <w:t xml:space="preserve">zdolności technicznej lub zawodowej; </w:t>
      </w:r>
    </w:p>
    <w:p w:rsidR="00197772" w:rsidRPr="004446B3" w:rsidRDefault="00197772" w:rsidP="004446B3">
      <w:pPr>
        <w:pStyle w:val="Default"/>
        <w:spacing w:line="276" w:lineRule="auto"/>
        <w:ind w:left="840"/>
        <w:jc w:val="both"/>
      </w:pPr>
      <w:r w:rsidRPr="004446B3">
        <w:t>Zamawiający określa, że ww. warunek zostanie spełniony, jeśli wykonawca wykaże, że w okresie ostatnich 5 lat przed upływem terminu składania ofert (a jeżeli okres prowadzenia działalności jest krótszy – w tym okresie), wykonał należycie co najmniej jedną robotę budowlaną polegająca na docieplaniu budynków o wartości minimum 150</w:t>
      </w:r>
      <w:r w:rsidR="00EA03A9">
        <w:t xml:space="preserve"> </w:t>
      </w:r>
      <w:r w:rsidRPr="004446B3">
        <w:t xml:space="preserve">000,00 zł. </w:t>
      </w:r>
    </w:p>
    <w:p w:rsidR="00197772" w:rsidRPr="004446B3" w:rsidRDefault="00197772" w:rsidP="004446B3">
      <w:pPr>
        <w:pStyle w:val="Default"/>
        <w:spacing w:line="276" w:lineRule="auto"/>
        <w:jc w:val="both"/>
      </w:pPr>
      <w:r w:rsidRPr="004446B3">
        <w:t xml:space="preserve">3. Nie spełnienie przez wykonawcę choćby jednego z warunków opisanych powyżej skutkować będzie wykluczeniem wykonawcy z udziału w postępowaniu. </w:t>
      </w:r>
    </w:p>
    <w:p w:rsidR="007D2312" w:rsidRPr="004446B3" w:rsidRDefault="00197772" w:rsidP="004446B3">
      <w:pPr>
        <w:pStyle w:val="Default"/>
        <w:spacing w:line="276" w:lineRule="auto"/>
        <w:jc w:val="both"/>
      </w:pPr>
      <w:r w:rsidRPr="004446B3">
        <w:t>4.  Z postepowania o udzielenie zamówienia wyklucza się Wykonawców na podstawie art. 24 ust. 5 ustawy z dnia 29 stycznia 2004 r. - Prawo zamówień publicznych (Dz. U. z 201</w:t>
      </w:r>
      <w:r w:rsidR="00497FE2">
        <w:t>7</w:t>
      </w:r>
      <w:r w:rsidRPr="004446B3">
        <w:t xml:space="preserve"> r. poz. </w:t>
      </w:r>
      <w:r w:rsidR="00497FE2">
        <w:t>1579</w:t>
      </w:r>
      <w:r w:rsidRPr="004446B3">
        <w:t xml:space="preserve"> z </w:t>
      </w:r>
      <w:proofErr w:type="spellStart"/>
      <w:r w:rsidRPr="004446B3">
        <w:t>późn</w:t>
      </w:r>
      <w:proofErr w:type="spellEnd"/>
      <w:r w:rsidRPr="004446B3">
        <w:t>. zm.).</w:t>
      </w:r>
      <w:r w:rsidR="00506B73">
        <w:tab/>
      </w:r>
      <w:r w:rsidRPr="004446B3">
        <w:br/>
      </w:r>
    </w:p>
    <w:p w:rsidR="00197772" w:rsidRPr="004446B3" w:rsidRDefault="00197772" w:rsidP="004446B3">
      <w:pPr>
        <w:pStyle w:val="Default"/>
        <w:spacing w:line="276" w:lineRule="auto"/>
        <w:jc w:val="both"/>
      </w:pPr>
      <w:r w:rsidRPr="004446B3">
        <w:rPr>
          <w:b/>
          <w:bCs/>
        </w:rPr>
        <w:t xml:space="preserve">CZĘŚĆ IV-Wykaz oświadczeń i dokumentów potwierdzających spełnianie warunków udziału w postępowaniu oraz brak podstaw wykluczenia. </w:t>
      </w:r>
      <w:r w:rsidR="00410667">
        <w:rPr>
          <w:b/>
          <w:bCs/>
        </w:rPr>
        <w:tab/>
      </w:r>
      <w:r w:rsidRPr="004446B3">
        <w:rPr>
          <w:b/>
          <w:bCs/>
        </w:rPr>
        <w:br/>
      </w:r>
    </w:p>
    <w:p w:rsidR="00197772" w:rsidRPr="004446B3" w:rsidRDefault="00197772" w:rsidP="004446B3">
      <w:pPr>
        <w:pStyle w:val="Default"/>
        <w:spacing w:line="276" w:lineRule="auto"/>
        <w:jc w:val="both"/>
      </w:pPr>
      <w:r w:rsidRPr="004446B3">
        <w:t xml:space="preserve">l. Oferta musi zawierać następujące dokumenty: </w:t>
      </w:r>
    </w:p>
    <w:p w:rsidR="00197772" w:rsidRPr="004446B3" w:rsidRDefault="00197772" w:rsidP="004446B3">
      <w:pPr>
        <w:pStyle w:val="Default"/>
        <w:spacing w:after="42" w:line="276" w:lineRule="auto"/>
        <w:ind w:left="708" w:hanging="141"/>
        <w:jc w:val="both"/>
      </w:pPr>
      <w:r w:rsidRPr="004446B3">
        <w:t xml:space="preserve">1) oświadczenie wykonawcy o spełnianiu warunków udziału w postępowaniu </w:t>
      </w:r>
      <w:r w:rsidRPr="004446B3">
        <w:rPr>
          <w:b/>
          <w:bCs/>
        </w:rPr>
        <w:t>(załącznik nr 2 do SIWZ</w:t>
      </w:r>
      <w:r w:rsidRPr="004446B3">
        <w:t xml:space="preserve">), </w:t>
      </w:r>
    </w:p>
    <w:p w:rsidR="00197772" w:rsidRPr="004446B3" w:rsidRDefault="00197772" w:rsidP="004446B3">
      <w:pPr>
        <w:pStyle w:val="Default"/>
        <w:spacing w:line="276" w:lineRule="auto"/>
        <w:ind w:left="708" w:hanging="141"/>
        <w:jc w:val="both"/>
      </w:pPr>
      <w:r w:rsidRPr="004446B3">
        <w:t xml:space="preserve">2) oświadczenie wykonawcy dotyczące przesłanek wykluczenia z postepowania </w:t>
      </w:r>
      <w:r w:rsidRPr="004446B3">
        <w:rPr>
          <w:b/>
          <w:bCs/>
        </w:rPr>
        <w:t>(załącznik nr 3 do SIWZ</w:t>
      </w:r>
      <w:r w:rsidRPr="004446B3">
        <w:t xml:space="preserve">), </w:t>
      </w:r>
    </w:p>
    <w:p w:rsidR="00197772" w:rsidRPr="004446B3" w:rsidRDefault="00197772" w:rsidP="004446B3">
      <w:pPr>
        <w:pStyle w:val="Default"/>
        <w:spacing w:after="43" w:line="276" w:lineRule="auto"/>
        <w:ind w:left="284" w:hanging="284"/>
        <w:jc w:val="both"/>
      </w:pPr>
      <w:r w:rsidRPr="004446B3">
        <w:t>2.</w:t>
      </w:r>
      <w:r w:rsidR="00EA03A9">
        <w:t xml:space="preserve"> </w:t>
      </w:r>
      <w:r w:rsidRPr="004446B3">
        <w:rPr>
          <w:b/>
          <w:bCs/>
        </w:rPr>
        <w:t xml:space="preserve">Wykonawca, w terminie 3 dni od dnia zamieszczenia na stronie internetowej </w:t>
      </w:r>
      <w:r w:rsidR="00EA03A9">
        <w:rPr>
          <w:b/>
          <w:bCs/>
        </w:rPr>
        <w:t xml:space="preserve"> </w:t>
      </w:r>
      <w:r w:rsidRPr="004446B3">
        <w:rPr>
          <w:b/>
          <w:bCs/>
        </w:rPr>
        <w:t>informacji</w:t>
      </w:r>
      <w:r w:rsidRPr="004446B3">
        <w:t>, o której mowa w art. 86 ust. 5 ustawy, przekazuje zamawiającemu oświadczenie o przynależności  lub braku przynależności do tej samej grupy kapitałowej, o której mowa w art. 24 ust. 1 pkt 23ustawy</w:t>
      </w:r>
      <w:r w:rsidR="004446B3" w:rsidRPr="004446B3">
        <w:t xml:space="preserve"> </w:t>
      </w:r>
      <w:r w:rsidRPr="004446B3">
        <w:rPr>
          <w:b/>
          <w:bCs/>
        </w:rPr>
        <w:t>(załącznik nr 4 do SIWZ)</w:t>
      </w:r>
      <w:r w:rsidRPr="004446B3">
        <w:t xml:space="preserve">. Wraz ze złożeniem oświadczenia, wykonawca może przedstawić  dowody, że powiązania z innym wykonawcą nie prowadzą do zakłócenia konkurencji w  postępowaniu o udzielenie zamówienia. </w:t>
      </w:r>
    </w:p>
    <w:p w:rsidR="00197772" w:rsidRPr="004446B3" w:rsidRDefault="00197772" w:rsidP="004446B3">
      <w:pPr>
        <w:pStyle w:val="Default"/>
        <w:spacing w:line="276" w:lineRule="auto"/>
        <w:ind w:left="284" w:hanging="284"/>
        <w:jc w:val="both"/>
      </w:pPr>
      <w:r w:rsidRPr="004446B3">
        <w:t xml:space="preserve">3. Zamawiający zgodnie z art. 24aa ustawy Prawo zamówień publicznych, przewiduje możliwość w pierwszej kolejności dokonania oceny ofert, a następnie zbadania czy Wykonawca, którego oferta została oceniona jako najkorzystniejsza nie podlega wykluczeniu oraz spełnia warunki udziału w postępowaniu </w:t>
      </w:r>
    </w:p>
    <w:p w:rsidR="00197772" w:rsidRPr="004446B3" w:rsidRDefault="00197772" w:rsidP="004446B3">
      <w:pPr>
        <w:pStyle w:val="Default"/>
        <w:spacing w:line="276" w:lineRule="auto"/>
        <w:jc w:val="both"/>
      </w:pPr>
    </w:p>
    <w:p w:rsidR="00197772" w:rsidRPr="004446B3" w:rsidRDefault="00197772" w:rsidP="004446B3">
      <w:pPr>
        <w:pStyle w:val="Default"/>
        <w:spacing w:line="276" w:lineRule="auto"/>
        <w:jc w:val="both"/>
      </w:pPr>
      <w:r w:rsidRPr="004446B3">
        <w:lastRenderedPageBreak/>
        <w:t xml:space="preserve">4. </w:t>
      </w:r>
      <w:r w:rsidRPr="004446B3">
        <w:rPr>
          <w:b/>
          <w:bCs/>
        </w:rPr>
        <w:t xml:space="preserve">Na wezwanie zamawiającego po otwarciu ofert </w:t>
      </w:r>
      <w:r w:rsidRPr="004446B3">
        <w:t xml:space="preserve">Wykonawca w celu potwierdzenia spełnienia  przez Wykonawcę warunków udziału w postępowaniu zobowiązany jest do złożenia następujących  oświadczeń i dokumentów: </w:t>
      </w:r>
    </w:p>
    <w:p w:rsidR="00197772" w:rsidRPr="004446B3" w:rsidRDefault="00197772" w:rsidP="004446B3">
      <w:pPr>
        <w:pStyle w:val="Default"/>
        <w:spacing w:line="276" w:lineRule="auto"/>
        <w:jc w:val="both"/>
      </w:pPr>
      <w:r w:rsidRPr="004446B3">
        <w:t>1) informację z banku lub spółdzielczej kasy oszczędnościowo-kredytowej</w:t>
      </w:r>
      <w:r w:rsidR="004446B3" w:rsidRPr="004446B3">
        <w:br/>
        <w:t xml:space="preserve">     </w:t>
      </w:r>
      <w:r w:rsidRPr="004446B3">
        <w:t xml:space="preserve"> potwierdzającej wysokość posiadanych środków finansowych lub zdolność </w:t>
      </w:r>
      <w:r w:rsidR="004446B3" w:rsidRPr="004446B3">
        <w:t xml:space="preserve"> </w:t>
      </w:r>
      <w:r w:rsidR="004446B3" w:rsidRPr="004446B3">
        <w:br/>
        <w:t xml:space="preserve">      </w:t>
      </w:r>
      <w:r w:rsidRPr="004446B3">
        <w:t>kredytową</w:t>
      </w:r>
      <w:r w:rsidR="004446B3" w:rsidRPr="004446B3">
        <w:t xml:space="preserve"> </w:t>
      </w:r>
      <w:r w:rsidRPr="004446B3">
        <w:t xml:space="preserve">Wykonawcy </w:t>
      </w:r>
      <w:r w:rsidR="004446B3" w:rsidRPr="004446B3">
        <w:t xml:space="preserve"> </w:t>
      </w:r>
      <w:r w:rsidRPr="004446B3">
        <w:t xml:space="preserve">w </w:t>
      </w:r>
      <w:r w:rsidR="001B082F" w:rsidRPr="004446B3">
        <w:t xml:space="preserve">  </w:t>
      </w:r>
      <w:r w:rsidRPr="004446B3">
        <w:t xml:space="preserve">wysokości co najmniej 500 000,00 zł, </w:t>
      </w:r>
      <w:r w:rsidR="004446B3" w:rsidRPr="004446B3">
        <w:t xml:space="preserve"> </w:t>
      </w:r>
      <w:r w:rsidR="004446B3" w:rsidRPr="004446B3">
        <w:br/>
        <w:t xml:space="preserve">     </w:t>
      </w:r>
      <w:r w:rsidRPr="004446B3">
        <w:t>wystawionej nie wcześniej niż 1 miesiąc przed</w:t>
      </w:r>
      <w:r w:rsidR="004446B3" w:rsidRPr="004446B3">
        <w:t xml:space="preserve"> </w:t>
      </w:r>
      <w:r w:rsidRPr="004446B3">
        <w:t>upływem terminu składania</w:t>
      </w:r>
      <w:r w:rsidR="004446B3" w:rsidRPr="004446B3">
        <w:br/>
        <w:t xml:space="preserve">    </w:t>
      </w:r>
      <w:r w:rsidRPr="004446B3">
        <w:t xml:space="preserve">ofert. </w:t>
      </w:r>
    </w:p>
    <w:p w:rsidR="00197772" w:rsidRPr="004446B3" w:rsidRDefault="00197772" w:rsidP="004446B3">
      <w:pPr>
        <w:pStyle w:val="Default"/>
        <w:spacing w:line="276" w:lineRule="auto"/>
        <w:ind w:left="284" w:hanging="284"/>
        <w:jc w:val="both"/>
      </w:pPr>
      <w:r w:rsidRPr="004446B3">
        <w:t xml:space="preserve">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sporządzony według wzoru stanowiącego </w:t>
      </w:r>
      <w:r w:rsidRPr="004446B3">
        <w:rPr>
          <w:b/>
          <w:bCs/>
        </w:rPr>
        <w:t>załącznik nr 6 do SIWZ</w:t>
      </w:r>
      <w:r w:rsidRPr="004446B3">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AD3CCE" w:rsidRDefault="00197772" w:rsidP="00506B73">
      <w:pPr>
        <w:pStyle w:val="Default"/>
        <w:spacing w:line="276" w:lineRule="auto"/>
      </w:pPr>
      <w:r w:rsidRPr="004446B3">
        <w:t>5. Dokumenty sporządzone w języku obcym powinny być złożone wraz z</w:t>
      </w:r>
      <w:r w:rsidR="00410667">
        <w:t xml:space="preserve"> </w:t>
      </w:r>
      <w:r w:rsidRPr="004446B3">
        <w:t>tłumaczeniem na język polski poświadczonym przez Wykonawcę.</w:t>
      </w:r>
    </w:p>
    <w:p w:rsidR="005167A6" w:rsidRDefault="00AD3CCE" w:rsidP="00E375BD">
      <w:pPr>
        <w:pStyle w:val="Default"/>
        <w:spacing w:line="276" w:lineRule="auto"/>
        <w:jc w:val="both"/>
      </w:pPr>
      <w:r>
        <w:t xml:space="preserve">6. </w:t>
      </w:r>
      <w:r w:rsidRPr="00AD3CCE">
        <w:t>Wykaz osób skierowanych przez Wykonawcę do realizacji zamówienia publicznego, odpowiedzialnych za kierowanie robotami budowlanymi</w:t>
      </w:r>
      <w:r w:rsidR="00252C5B">
        <w:t xml:space="preserve"> i s</w:t>
      </w:r>
      <w:r w:rsidR="005167A6">
        <w:t>anitarnymi</w:t>
      </w:r>
      <w:r w:rsidRPr="00AD3CCE">
        <w:t xml:space="preserve"> wraz z informacją na temat ich kwalifikacji zawodowych, uprawnień, doświadczenia i wykształcenia niezbędnego do wykonywania zamówienia publicznego a także zakresu wykonywanych przez nie czynności oraz informacją o podstawie do dysponowania tymi osobami. </w:t>
      </w:r>
    </w:p>
    <w:p w:rsidR="005167A6" w:rsidRPr="000D7CDA" w:rsidRDefault="005167A6" w:rsidP="005167A6">
      <w:pPr>
        <w:jc w:val="both"/>
        <w:rPr>
          <w:rFonts w:ascii="Times New Roman" w:hAnsi="Times New Roman" w:cs="Times New Roman"/>
          <w:sz w:val="24"/>
          <w:szCs w:val="24"/>
        </w:rPr>
      </w:pPr>
      <w:r w:rsidRPr="000D7CDA">
        <w:rPr>
          <w:rFonts w:ascii="Times New Roman" w:hAnsi="Times New Roman" w:cs="Times New Roman"/>
          <w:sz w:val="24"/>
          <w:szCs w:val="24"/>
        </w:rPr>
        <w:t>Wykonawca spełni ten warunek udziału w postępowaniu, jeżeli wykaże, że dysponuje (i w przypadku udzielenia zamówienia skieruje do jego realizacji):</w:t>
      </w:r>
    </w:p>
    <w:p w:rsidR="005167A6" w:rsidRPr="000D7CDA" w:rsidRDefault="005167A6" w:rsidP="005167A6">
      <w:pPr>
        <w:jc w:val="both"/>
        <w:rPr>
          <w:rFonts w:ascii="Times New Roman" w:hAnsi="Times New Roman" w:cs="Times New Roman"/>
          <w:sz w:val="24"/>
          <w:szCs w:val="24"/>
        </w:rPr>
      </w:pPr>
      <w:r w:rsidRPr="000D7CDA">
        <w:rPr>
          <w:rFonts w:ascii="Times New Roman" w:hAnsi="Times New Roman" w:cs="Times New Roman"/>
          <w:sz w:val="24"/>
          <w:szCs w:val="24"/>
        </w:rPr>
        <w:t>a)</w:t>
      </w:r>
      <w:r w:rsidRPr="000D7CDA">
        <w:rPr>
          <w:rFonts w:ascii="Times New Roman" w:hAnsi="Times New Roman" w:cs="Times New Roman"/>
          <w:sz w:val="24"/>
          <w:szCs w:val="24"/>
        </w:rPr>
        <w:tab/>
        <w:t>Kierownikiem budowy – kierownik robót konstrukcyjno-budowlanych (co najmniej 1 osoba), który posiada uprawnienia budowlane w specjalności konstrukcyjno-budowlanej bez ograniczeń wydane zgodnie z ustawą z dnia 7 lipca 1994 r. Prawo budowlane (Dz. U. z 2017 r. poz. 1332) oraz Rozporządzeniem Ministra Infrastruktury i Rozwoju z dnia 11 września 2014 r. w sprawie samodzielnych funkcji technicznych w budownictwie (Dz.U. z 2014 r., poz. 1278) albo odpowiadające im ważne uprawnienia budowlane, które zostały wydane na podstawie wcześniej obowiązujących przepisów, które pozwalać będą na pełnienie funkcji Kierownika robót konstrukcyjno-budowlanych w zakresie niniejszego zamówienia;</w:t>
      </w:r>
    </w:p>
    <w:p w:rsidR="005167A6" w:rsidRPr="000D7CDA" w:rsidRDefault="005167A6" w:rsidP="005167A6">
      <w:pPr>
        <w:jc w:val="both"/>
        <w:rPr>
          <w:rFonts w:ascii="Times New Roman" w:hAnsi="Times New Roman" w:cs="Times New Roman"/>
          <w:sz w:val="24"/>
          <w:szCs w:val="24"/>
        </w:rPr>
      </w:pPr>
      <w:r w:rsidRPr="000D7CDA">
        <w:rPr>
          <w:rFonts w:ascii="Times New Roman" w:hAnsi="Times New Roman" w:cs="Times New Roman"/>
          <w:sz w:val="24"/>
          <w:szCs w:val="24"/>
        </w:rPr>
        <w:t>b)</w:t>
      </w:r>
      <w:r w:rsidRPr="000D7CDA">
        <w:rPr>
          <w:rFonts w:ascii="Times New Roman" w:hAnsi="Times New Roman" w:cs="Times New Roman"/>
          <w:sz w:val="24"/>
          <w:szCs w:val="24"/>
        </w:rPr>
        <w:tab/>
        <w:t xml:space="preserve">Kierownikiem robót sanitarnych (co najmniej 1 osoba), który posiada uprawnienia budowlane w specjalności instalacyjnej w zakresie sieci, instalacji i urządzeń cieplnych, wentylacyjnych, gazowych, wodociągowych i kanalizacyjnych bez ograniczeń wydane zgodnie z ustawą Prawo budowlane oraz Rozporządzeniem Ministra Infrastruktury i Rozwoju z dnia 11 września 2014 r. w sprawie samodzielnych funkcji technicznych w budownictwie </w:t>
      </w:r>
      <w:r w:rsidRPr="000D7CDA">
        <w:rPr>
          <w:rFonts w:ascii="Times New Roman" w:hAnsi="Times New Roman" w:cs="Times New Roman"/>
          <w:sz w:val="24"/>
          <w:szCs w:val="24"/>
        </w:rPr>
        <w:lastRenderedPageBreak/>
        <w:t>albo odpowiadające im ważne uprawnienia budowlane, które zostały wydane na podstawie wcześniej obowiązujących przepisów, które pozwalać będą na pełnienie funkcji Kierownika robót sanitarnych w z</w:t>
      </w:r>
      <w:r>
        <w:rPr>
          <w:rFonts w:ascii="Times New Roman" w:hAnsi="Times New Roman" w:cs="Times New Roman"/>
          <w:sz w:val="24"/>
          <w:szCs w:val="24"/>
        </w:rPr>
        <w:t>akresie niniejszego zamówienia;</w:t>
      </w:r>
    </w:p>
    <w:p w:rsidR="005167A6" w:rsidRPr="005167A6" w:rsidRDefault="005167A6" w:rsidP="005167A6">
      <w:pPr>
        <w:spacing w:after="0"/>
        <w:jc w:val="both"/>
        <w:rPr>
          <w:rFonts w:ascii="Times New Roman" w:hAnsi="Times New Roman" w:cs="Times New Roman"/>
          <w:sz w:val="24"/>
          <w:szCs w:val="24"/>
        </w:rPr>
      </w:pPr>
      <w:r w:rsidRPr="000D7CDA">
        <w:rPr>
          <w:rFonts w:ascii="Times New Roman" w:hAnsi="Times New Roman" w:cs="Times New Roman"/>
          <w:sz w:val="24"/>
          <w:szCs w:val="24"/>
        </w:rPr>
        <w:t xml:space="preserve">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w:t>
      </w:r>
      <w:r w:rsidRPr="005167A6">
        <w:rPr>
          <w:rFonts w:ascii="Times New Roman" w:hAnsi="Times New Roman" w:cs="Times New Roman"/>
          <w:sz w:val="24"/>
          <w:szCs w:val="24"/>
        </w:rPr>
        <w:t>poz. 65) oraz ustawą z dnia 15 grudnia 2000 r. o samorządach zawodowych architektów oraz inżynierów budownictwa (Dz. U. z 2014 r. poz. 1946).</w:t>
      </w:r>
    </w:p>
    <w:p w:rsidR="00E375BD" w:rsidRDefault="00AD3CCE" w:rsidP="005167A6">
      <w:pPr>
        <w:spacing w:after="0"/>
        <w:jc w:val="both"/>
        <w:rPr>
          <w:rFonts w:ascii="Times New Roman" w:hAnsi="Times New Roman" w:cs="Times New Roman"/>
          <w:sz w:val="24"/>
          <w:szCs w:val="24"/>
        </w:rPr>
      </w:pPr>
      <w:r w:rsidRPr="005167A6">
        <w:rPr>
          <w:rFonts w:ascii="Times New Roman" w:hAnsi="Times New Roman" w:cs="Times New Roman"/>
          <w:sz w:val="24"/>
          <w:szCs w:val="24"/>
        </w:rPr>
        <w:t>Wzór stanowi załącznik nr 10 do SIWZ</w:t>
      </w:r>
      <w:r w:rsidR="00E375BD" w:rsidRPr="005167A6">
        <w:rPr>
          <w:rFonts w:ascii="Times New Roman" w:hAnsi="Times New Roman" w:cs="Times New Roman"/>
          <w:sz w:val="24"/>
          <w:szCs w:val="24"/>
        </w:rPr>
        <w:t>.</w:t>
      </w:r>
    </w:p>
    <w:p w:rsidR="005167A6" w:rsidRPr="005167A6" w:rsidRDefault="005167A6" w:rsidP="005167A6">
      <w:pPr>
        <w:spacing w:after="0"/>
        <w:jc w:val="both"/>
        <w:rPr>
          <w:rFonts w:ascii="Times New Roman" w:hAnsi="Times New Roman" w:cs="Times New Roman"/>
          <w:sz w:val="24"/>
          <w:szCs w:val="24"/>
        </w:rPr>
      </w:pPr>
    </w:p>
    <w:p w:rsidR="001B082F" w:rsidRDefault="001B082F" w:rsidP="00E375BD">
      <w:pPr>
        <w:pStyle w:val="Default"/>
        <w:spacing w:line="276" w:lineRule="auto"/>
        <w:jc w:val="both"/>
        <w:rPr>
          <w:b/>
          <w:bCs/>
        </w:rPr>
      </w:pPr>
      <w:r w:rsidRPr="00506B73">
        <w:rPr>
          <w:b/>
          <w:bCs/>
        </w:rPr>
        <w:t xml:space="preserve">CZĘŚĆ VI- Opis sposobu udzielania wyjaśnień dotyczących specyfikacji istotnych warunków zamówienia. </w:t>
      </w:r>
    </w:p>
    <w:p w:rsidR="00506B73" w:rsidRPr="00506B73" w:rsidRDefault="00506B73" w:rsidP="00506B73">
      <w:pPr>
        <w:pStyle w:val="Default"/>
        <w:spacing w:line="276" w:lineRule="auto"/>
      </w:pPr>
    </w:p>
    <w:p w:rsidR="001B082F" w:rsidRPr="00506B73" w:rsidRDefault="001B082F" w:rsidP="00EA03A9">
      <w:pPr>
        <w:pStyle w:val="Default"/>
        <w:spacing w:line="276" w:lineRule="auto"/>
        <w:ind w:left="284" w:hanging="284"/>
        <w:jc w:val="both"/>
      </w:pPr>
      <w:r w:rsidRPr="00506B73">
        <w:t xml:space="preserve">1. Wykonawca może zwrócić się na piśmie do zamawiającego o wyjaśnienie specyfikacji istotnych warunków zamówienia. Zamawiający udzieli wyjaśnień wykonawcy, jeżeli wniosek jego wpłynie do niego nie później niż do końca dnia w którym upływa połowa wyznaczonego terminu składania ofert określonego w cz. X pkt. 2. Zamawiający prześle treść wyjaśnień wszystkim wykonawcom, którym doręczono specyfikację istotnych warunków zamówienia oraz zamieści na stronie internetowej na której udostępniono specyfikację. </w:t>
      </w:r>
    </w:p>
    <w:p w:rsidR="001B082F" w:rsidRPr="00506B73" w:rsidRDefault="001B082F" w:rsidP="00EA03A9">
      <w:pPr>
        <w:pStyle w:val="Default"/>
        <w:spacing w:line="276" w:lineRule="auto"/>
        <w:ind w:left="284" w:hanging="284"/>
        <w:jc w:val="both"/>
      </w:pPr>
      <w:r w:rsidRPr="00506B73">
        <w:t xml:space="preserve">2. W szczególnie uzasadnionych przypadkach przed upływem terminu składania ofert, zamawiający może zmodyfikować treść dokumentów składających się na specyfikację istotnych warunków zamówienia. </w:t>
      </w:r>
      <w:r w:rsidR="00506B73">
        <w:tab/>
      </w:r>
      <w:r w:rsidRPr="00506B73">
        <w:br/>
        <w:t xml:space="preserve">Każda wprowadzona przez zamawiającego zmiana stanie się częścią specyfikacji istotnych warunków zamówienia oraz zostanie zamieszczona na stronie internetowej na której udostępniono specyfikację. </w:t>
      </w:r>
    </w:p>
    <w:p w:rsidR="001B082F" w:rsidRPr="00506B73" w:rsidRDefault="001B082F" w:rsidP="00EA03A9">
      <w:pPr>
        <w:pStyle w:val="Default"/>
        <w:spacing w:after="21" w:line="276" w:lineRule="auto"/>
        <w:ind w:left="284" w:hanging="284"/>
        <w:jc w:val="both"/>
      </w:pPr>
      <w:r w:rsidRPr="00506B73">
        <w:t xml:space="preserve"> 3. Zamawiający przedłuży określony w cz. X pkt. 2. termin składania ofert, jeżeli w wyniku modyfikacji treści specyfikacji istotnych warunków zamówienia niezbędny będzie dodatkowy czas na wprowadzenie zmian w ofertach. </w:t>
      </w:r>
    </w:p>
    <w:p w:rsidR="001B082F" w:rsidRPr="00506B73" w:rsidRDefault="001B082F" w:rsidP="00EA03A9">
      <w:pPr>
        <w:pStyle w:val="Default"/>
        <w:spacing w:after="21" w:line="276" w:lineRule="auto"/>
        <w:jc w:val="both"/>
      </w:pPr>
      <w:r w:rsidRPr="00506B73">
        <w:t xml:space="preserve">4. Wykonawca może zmienić lub wycofać ofertę przed wyznaczonym terminem składania </w:t>
      </w:r>
      <w:r w:rsidR="00506B73">
        <w:br/>
        <w:t xml:space="preserve">      o</w:t>
      </w:r>
      <w:r w:rsidRPr="00506B73">
        <w:t xml:space="preserve">fert określonym w cz. X pkt. 2 . </w:t>
      </w:r>
    </w:p>
    <w:p w:rsidR="001B082F" w:rsidRPr="00506B73" w:rsidRDefault="001B082F" w:rsidP="00EA03A9">
      <w:pPr>
        <w:pStyle w:val="Default"/>
        <w:spacing w:line="276" w:lineRule="auto"/>
        <w:jc w:val="both"/>
      </w:pPr>
      <w:r w:rsidRPr="00506B73">
        <w:t xml:space="preserve">5. Oferty wycofane zostaną zwrócone wykonawcy bez otwierania nie wcześniej niż </w:t>
      </w:r>
      <w:r w:rsidR="00506B73">
        <w:br/>
        <w:t xml:space="preserve">      </w:t>
      </w:r>
      <w:r w:rsidRPr="00506B73">
        <w:t>w</w:t>
      </w:r>
      <w:r w:rsidR="00506B73">
        <w:t xml:space="preserve"> terminie </w:t>
      </w:r>
      <w:r w:rsidRPr="00506B73">
        <w:t xml:space="preserve">otwarcia ofert. </w:t>
      </w:r>
    </w:p>
    <w:p w:rsidR="001B082F" w:rsidRPr="00506B73" w:rsidRDefault="001B082F" w:rsidP="00EA03A9">
      <w:pPr>
        <w:pStyle w:val="Default"/>
        <w:spacing w:line="276" w:lineRule="auto"/>
        <w:jc w:val="both"/>
      </w:pPr>
      <w:r w:rsidRPr="00506B73">
        <w:t>6. Żadna z ofert nie może być zmodyfikowana ani wycofana po upływie wyznaczonego</w:t>
      </w:r>
      <w:r w:rsidR="00506B73">
        <w:br/>
        <w:t xml:space="preserve">     terminu</w:t>
      </w:r>
      <w:r w:rsidRPr="00506B73">
        <w:t xml:space="preserve"> składania ofert.</w:t>
      </w:r>
    </w:p>
    <w:p w:rsidR="001B082F" w:rsidRDefault="001B082F" w:rsidP="001B082F">
      <w:pPr>
        <w:pStyle w:val="Default"/>
        <w:rPr>
          <w:sz w:val="22"/>
          <w:szCs w:val="22"/>
        </w:rPr>
      </w:pPr>
    </w:p>
    <w:p w:rsidR="00EA03A9" w:rsidRDefault="00EA03A9" w:rsidP="00506B73">
      <w:pPr>
        <w:pStyle w:val="Default"/>
        <w:jc w:val="both"/>
        <w:rPr>
          <w:b/>
          <w:bCs/>
        </w:rPr>
      </w:pPr>
    </w:p>
    <w:p w:rsidR="00165E73" w:rsidRDefault="00165E73" w:rsidP="00506B73">
      <w:pPr>
        <w:pStyle w:val="Default"/>
        <w:jc w:val="both"/>
        <w:rPr>
          <w:b/>
          <w:bCs/>
        </w:rPr>
      </w:pPr>
    </w:p>
    <w:p w:rsidR="00506B73" w:rsidRDefault="001B082F" w:rsidP="00506B73">
      <w:pPr>
        <w:pStyle w:val="Default"/>
        <w:jc w:val="both"/>
        <w:rPr>
          <w:b/>
          <w:bCs/>
        </w:rPr>
      </w:pPr>
      <w:r w:rsidRPr="00506B73">
        <w:rPr>
          <w:b/>
          <w:bCs/>
        </w:rPr>
        <w:lastRenderedPageBreak/>
        <w:t>CZĘŚĆ VII - Wadium i zabezpieczenie należytego wykonania umowy.</w:t>
      </w:r>
      <w:r w:rsidR="00506B73">
        <w:rPr>
          <w:b/>
          <w:bCs/>
        </w:rPr>
        <w:tab/>
      </w:r>
      <w:r w:rsidRPr="00506B73">
        <w:rPr>
          <w:b/>
          <w:bCs/>
        </w:rPr>
        <w:br/>
      </w:r>
    </w:p>
    <w:p w:rsidR="001B082F" w:rsidRPr="00506B73" w:rsidRDefault="001B082F" w:rsidP="00506B73">
      <w:pPr>
        <w:pStyle w:val="Default"/>
        <w:jc w:val="both"/>
      </w:pPr>
      <w:r w:rsidRPr="00506B73">
        <w:rPr>
          <w:b/>
          <w:bCs/>
        </w:rPr>
        <w:t xml:space="preserve">1. Wadium </w:t>
      </w:r>
    </w:p>
    <w:p w:rsidR="001B082F" w:rsidRPr="00F803A9" w:rsidRDefault="001B082F" w:rsidP="00EA03A9">
      <w:pPr>
        <w:pStyle w:val="Default"/>
        <w:spacing w:line="276" w:lineRule="auto"/>
        <w:jc w:val="both"/>
        <w:rPr>
          <w:color w:val="auto"/>
        </w:rPr>
      </w:pPr>
      <w:r w:rsidRPr="00506B73">
        <w:t xml:space="preserve">1)Wykonawca zobowiązany jest do wniesienia wadium przed upływem terminu składania </w:t>
      </w:r>
      <w:r w:rsidR="00506B73">
        <w:br/>
        <w:t xml:space="preserve">    o</w:t>
      </w:r>
      <w:r w:rsidRPr="00506B73">
        <w:t xml:space="preserve">fert w  wysokości </w:t>
      </w:r>
      <w:r w:rsidR="00410667" w:rsidRPr="00F803A9">
        <w:rPr>
          <w:b/>
          <w:bCs/>
          <w:color w:val="auto"/>
        </w:rPr>
        <w:t>2</w:t>
      </w:r>
      <w:r w:rsidRPr="00F803A9">
        <w:rPr>
          <w:b/>
          <w:bCs/>
          <w:color w:val="auto"/>
        </w:rPr>
        <w:t>0</w:t>
      </w:r>
      <w:r w:rsidR="005C3C17">
        <w:rPr>
          <w:b/>
          <w:bCs/>
          <w:color w:val="auto"/>
        </w:rPr>
        <w:t xml:space="preserve"> </w:t>
      </w:r>
      <w:r w:rsidRPr="00F803A9">
        <w:rPr>
          <w:b/>
          <w:bCs/>
          <w:color w:val="auto"/>
        </w:rPr>
        <w:t xml:space="preserve">000,00 zł </w:t>
      </w:r>
    </w:p>
    <w:p w:rsidR="001B082F" w:rsidRPr="00506B73" w:rsidRDefault="001B082F" w:rsidP="00EA03A9">
      <w:pPr>
        <w:pStyle w:val="Default"/>
        <w:spacing w:line="276" w:lineRule="auto"/>
        <w:jc w:val="both"/>
      </w:pPr>
      <w:r w:rsidRPr="00506B73">
        <w:t xml:space="preserve">2) Wadium może być wniesione w: </w:t>
      </w:r>
    </w:p>
    <w:p w:rsidR="001B082F" w:rsidRPr="00506B73" w:rsidRDefault="001B082F" w:rsidP="00EA03A9">
      <w:pPr>
        <w:pStyle w:val="Default"/>
        <w:spacing w:line="276" w:lineRule="auto"/>
        <w:ind w:left="284" w:hanging="284"/>
        <w:jc w:val="both"/>
      </w:pPr>
      <w:r w:rsidRPr="00506B73">
        <w:t xml:space="preserve">- pieniądzu, </w:t>
      </w:r>
    </w:p>
    <w:p w:rsidR="001B082F" w:rsidRPr="00506B73" w:rsidRDefault="001B082F" w:rsidP="00EA03A9">
      <w:pPr>
        <w:pStyle w:val="Default"/>
        <w:spacing w:line="276" w:lineRule="auto"/>
        <w:ind w:left="284" w:hanging="284"/>
        <w:jc w:val="both"/>
      </w:pPr>
      <w:r w:rsidRPr="00506B73">
        <w:t>- poręczeniach bankowych lub poręczeniach spółdzielczej k</w:t>
      </w:r>
      <w:r w:rsidR="00F803A9">
        <w:t xml:space="preserve">asy oszczędnościowo-kredytowej, </w:t>
      </w:r>
      <w:r w:rsidRPr="00506B73">
        <w:t xml:space="preserve">z tym </w:t>
      </w:r>
      <w:r w:rsidR="001B393E" w:rsidRPr="00506B73">
        <w:t xml:space="preserve"> </w:t>
      </w:r>
      <w:r w:rsidRPr="00506B73">
        <w:t xml:space="preserve">że poręczenie kasy jest zawsze poręczeniem pieniężnym, </w:t>
      </w:r>
    </w:p>
    <w:p w:rsidR="001B082F" w:rsidRPr="00506B73" w:rsidRDefault="001B082F" w:rsidP="00EA03A9">
      <w:pPr>
        <w:pStyle w:val="Default"/>
        <w:spacing w:line="276" w:lineRule="auto"/>
        <w:ind w:left="284" w:hanging="284"/>
        <w:jc w:val="both"/>
      </w:pPr>
      <w:r w:rsidRPr="00506B73">
        <w:t xml:space="preserve">- gwarancjach bankowych, </w:t>
      </w:r>
    </w:p>
    <w:p w:rsidR="001B082F" w:rsidRPr="00506B73" w:rsidRDefault="001B082F" w:rsidP="00EA03A9">
      <w:pPr>
        <w:pStyle w:val="Default"/>
        <w:spacing w:line="276" w:lineRule="auto"/>
        <w:ind w:left="284" w:hanging="284"/>
        <w:jc w:val="both"/>
      </w:pPr>
      <w:r w:rsidRPr="00506B73">
        <w:t xml:space="preserve">- gwarancjach ubezpieczeniowych, </w:t>
      </w:r>
    </w:p>
    <w:p w:rsidR="001B082F" w:rsidRPr="00506B73" w:rsidRDefault="001B082F" w:rsidP="00EA03A9">
      <w:pPr>
        <w:pStyle w:val="Default"/>
        <w:spacing w:line="276" w:lineRule="auto"/>
        <w:ind w:left="284" w:hanging="284"/>
        <w:jc w:val="both"/>
      </w:pPr>
      <w:r w:rsidRPr="00506B73">
        <w:t>- poręczeniach udzielanych przez podmioty, o których mowa w ar</w:t>
      </w:r>
      <w:r w:rsidR="001B393E" w:rsidRPr="00506B73">
        <w:t>t. 6b ust. 5 pkt 2 ustawy z dni</w:t>
      </w:r>
      <w:r w:rsidR="00506B73">
        <w:t xml:space="preserve"> </w:t>
      </w:r>
      <w:r w:rsidRPr="00506B73">
        <w:t>9 listopada 2000 r. o utworzeniu Polskiej Agencji Rozwoju Przedsiębiorczości (Dz. U. z 2014r. poz.</w:t>
      </w:r>
      <w:r w:rsidR="001B393E" w:rsidRPr="00506B73">
        <w:t xml:space="preserve"> </w:t>
      </w:r>
      <w:r w:rsidRPr="00506B73">
        <w:t xml:space="preserve"> 1804 z </w:t>
      </w:r>
      <w:proofErr w:type="spellStart"/>
      <w:r w:rsidRPr="00506B73">
        <w:t>późn</w:t>
      </w:r>
      <w:proofErr w:type="spellEnd"/>
      <w:r w:rsidRPr="00506B73">
        <w:t xml:space="preserve">. zm.). </w:t>
      </w:r>
    </w:p>
    <w:p w:rsidR="001B082F" w:rsidRPr="00506B73" w:rsidRDefault="001B082F" w:rsidP="00EA03A9">
      <w:pPr>
        <w:pStyle w:val="Default"/>
        <w:spacing w:line="276" w:lineRule="auto"/>
        <w:ind w:left="284" w:hanging="284"/>
        <w:jc w:val="both"/>
      </w:pPr>
      <w:r w:rsidRPr="00506B73">
        <w:t>3) Wadium w formie pieniędzy należy wpłacić na konto zamawiającego –B</w:t>
      </w:r>
      <w:r w:rsidR="00410667">
        <w:t xml:space="preserve">ank </w:t>
      </w:r>
      <w:r w:rsidRPr="00506B73">
        <w:t>S</w:t>
      </w:r>
      <w:r w:rsidR="00410667">
        <w:t>półdzielczy</w:t>
      </w:r>
      <w:r w:rsidRPr="00506B73">
        <w:t xml:space="preserve"> w </w:t>
      </w:r>
      <w:r w:rsidR="001B393E" w:rsidRPr="00506B73">
        <w:t xml:space="preserve">Nidzicy </w:t>
      </w:r>
      <w:r w:rsidRPr="00506B73">
        <w:t xml:space="preserve"> nr konta</w:t>
      </w:r>
      <w:r w:rsidR="00B15B37" w:rsidRPr="00506B73">
        <w:t xml:space="preserve"> </w:t>
      </w:r>
      <w:r w:rsidR="00410667">
        <w:t xml:space="preserve"> </w:t>
      </w:r>
      <w:r w:rsidR="00410667" w:rsidRPr="00F803A9">
        <w:rPr>
          <w:b/>
        </w:rPr>
        <w:t>92 8834 0009 2001 0004 9780 0043</w:t>
      </w:r>
      <w:r w:rsidR="00B15B37" w:rsidRPr="00506B73">
        <w:t xml:space="preserve">  </w:t>
      </w:r>
      <w:r w:rsidRPr="00506B73">
        <w:t xml:space="preserve">Na przelewie zamawiającego należy umieścić informację: wadium – termomodernizacja. Za termin wniesienia wadium w formie pieniężnej zostanie uznana data i godzina wpływu środków na rachunek Zamawiającego. </w:t>
      </w:r>
    </w:p>
    <w:p w:rsidR="001B082F" w:rsidRPr="00506B73" w:rsidRDefault="001B082F" w:rsidP="00EA03A9">
      <w:pPr>
        <w:pStyle w:val="Default"/>
        <w:spacing w:line="276" w:lineRule="auto"/>
        <w:jc w:val="both"/>
      </w:pPr>
      <w:r w:rsidRPr="00506B73">
        <w:t xml:space="preserve">4) Wadium w pozostałych formach (oryginał) wymienionych w </w:t>
      </w:r>
      <w:proofErr w:type="spellStart"/>
      <w:r w:rsidRPr="00506B73">
        <w:t>ppkt</w:t>
      </w:r>
      <w:proofErr w:type="spellEnd"/>
      <w:r w:rsidRPr="00506B73">
        <w:t xml:space="preserve">. 2 należy dołączyć do </w:t>
      </w:r>
      <w:r w:rsidR="00506B73">
        <w:br/>
        <w:t xml:space="preserve">     </w:t>
      </w:r>
      <w:r w:rsidRPr="00506B73">
        <w:t xml:space="preserve">oferty. </w:t>
      </w:r>
    </w:p>
    <w:p w:rsidR="001B393E" w:rsidRPr="00506B73" w:rsidRDefault="001B082F" w:rsidP="00EA03A9">
      <w:pPr>
        <w:pStyle w:val="Default"/>
        <w:spacing w:line="276" w:lineRule="auto"/>
        <w:jc w:val="both"/>
      </w:pPr>
      <w:r w:rsidRPr="00506B73">
        <w:t xml:space="preserve">5) Wadium wniesione w pieniądzu będzie zwracane zgodnie z art. 46 ustawy Prawo </w:t>
      </w:r>
      <w:r w:rsidR="00506B73">
        <w:br/>
        <w:t xml:space="preserve">      </w:t>
      </w:r>
      <w:r w:rsidRPr="00506B73">
        <w:t xml:space="preserve">zamówień </w:t>
      </w:r>
      <w:r w:rsidR="001B393E" w:rsidRPr="00506B73">
        <w:t xml:space="preserve">   </w:t>
      </w:r>
      <w:r w:rsidRPr="00506B73">
        <w:t>publicznych,</w:t>
      </w:r>
      <w:r w:rsidR="00506B73">
        <w:tab/>
      </w:r>
      <w:r w:rsidR="001B393E" w:rsidRPr="00506B73">
        <w:br/>
        <w:t xml:space="preserve">6) Zamawiający zatrzymuje wadium jeżeli wykonawca w odpowiedzi na wezwanie </w:t>
      </w:r>
      <w:r w:rsidR="00506B73">
        <w:br/>
        <w:t xml:space="preserve">      </w:t>
      </w:r>
      <w:r w:rsidR="001B393E" w:rsidRPr="00506B73">
        <w:t>z przyczyn</w:t>
      </w:r>
      <w:r w:rsidR="00506B73">
        <w:t xml:space="preserve"> </w:t>
      </w:r>
      <w:r w:rsidR="001B393E" w:rsidRPr="00506B73">
        <w:t xml:space="preserve">leżących po jego stronie, nie złożył oświadczeń lub dokumentów </w:t>
      </w:r>
      <w:r w:rsidR="00506B73">
        <w:br/>
        <w:t xml:space="preserve">      </w:t>
      </w:r>
      <w:r w:rsidR="001B393E" w:rsidRPr="00506B73">
        <w:t xml:space="preserve">potwierdzających okoliczności o których mowa w art. 25 ust. 1 ustawy </w:t>
      </w:r>
      <w:proofErr w:type="spellStart"/>
      <w:r w:rsidR="001B393E" w:rsidRPr="00506B73">
        <w:t>Pzp</w:t>
      </w:r>
      <w:proofErr w:type="spellEnd"/>
      <w:r w:rsidR="001B393E" w:rsidRPr="00506B73">
        <w:t>, oświadczenia</w:t>
      </w:r>
      <w:r w:rsidR="00506B73">
        <w:br/>
        <w:t xml:space="preserve">     </w:t>
      </w:r>
      <w:r w:rsidR="001B393E" w:rsidRPr="00506B73">
        <w:t xml:space="preserve"> o którym mowa w art. 25a ust.1, pełnomocnictw lub nie wyraził zgody na poprawienie </w:t>
      </w:r>
      <w:r w:rsidR="00506B73">
        <w:br/>
        <w:t xml:space="preserve">     </w:t>
      </w:r>
      <w:r w:rsidR="001B393E" w:rsidRPr="00506B73">
        <w:t xml:space="preserve">omyłki o której mowa w art. 87 ust.2 pkt 3. </w:t>
      </w:r>
    </w:p>
    <w:p w:rsidR="001B393E" w:rsidRPr="00506B73" w:rsidRDefault="001B393E" w:rsidP="00EA03A9">
      <w:pPr>
        <w:pStyle w:val="Default"/>
        <w:spacing w:line="276" w:lineRule="auto"/>
        <w:jc w:val="both"/>
      </w:pPr>
      <w:r w:rsidRPr="00506B73">
        <w:t xml:space="preserve">7) Wykonawca, którego oferta została wybrana traci wadium na rzecz zamawiającego jeżeli : </w:t>
      </w:r>
    </w:p>
    <w:p w:rsidR="001B393E" w:rsidRPr="00506B73" w:rsidRDefault="001B393E" w:rsidP="00EA03A9">
      <w:pPr>
        <w:pStyle w:val="Default"/>
        <w:spacing w:line="276" w:lineRule="auto"/>
        <w:ind w:left="284"/>
        <w:jc w:val="both"/>
      </w:pPr>
      <w:r w:rsidRPr="00506B73">
        <w:t xml:space="preserve">- odmówi podpisania umowy na warunkach określonych w ofercie; </w:t>
      </w:r>
    </w:p>
    <w:p w:rsidR="001B393E" w:rsidRPr="00506B73" w:rsidRDefault="001B393E" w:rsidP="00EA03A9">
      <w:pPr>
        <w:pStyle w:val="Default"/>
        <w:spacing w:line="276" w:lineRule="auto"/>
        <w:ind w:left="284"/>
        <w:jc w:val="both"/>
      </w:pPr>
      <w:r w:rsidRPr="00506B73">
        <w:t xml:space="preserve">- nie wniesie zabezpieczenia należytego wykonania umowy; </w:t>
      </w:r>
    </w:p>
    <w:p w:rsidR="001B393E" w:rsidRPr="00506B73" w:rsidRDefault="001B393E" w:rsidP="00EA03A9">
      <w:pPr>
        <w:pStyle w:val="Default"/>
        <w:spacing w:line="276" w:lineRule="auto"/>
        <w:ind w:left="284"/>
        <w:jc w:val="both"/>
      </w:pPr>
      <w:r w:rsidRPr="00506B73">
        <w:t xml:space="preserve">- zawarcie umowy stało się niemożliwe z winy oferenta; </w:t>
      </w:r>
    </w:p>
    <w:p w:rsidR="007D2312" w:rsidRPr="00506B73" w:rsidRDefault="001B393E" w:rsidP="00EA03A9">
      <w:pPr>
        <w:jc w:val="both"/>
        <w:rPr>
          <w:rFonts w:ascii="Times New Roman" w:hAnsi="Times New Roman" w:cs="Times New Roman"/>
          <w:sz w:val="24"/>
          <w:szCs w:val="24"/>
        </w:rPr>
      </w:pPr>
      <w:r w:rsidRPr="00506B73">
        <w:rPr>
          <w:rFonts w:ascii="Times New Roman" w:hAnsi="Times New Roman" w:cs="Times New Roman"/>
          <w:sz w:val="24"/>
          <w:szCs w:val="24"/>
        </w:rPr>
        <w:t xml:space="preserve">8) Wadium wniesione w pozostałych formach wymienionych w </w:t>
      </w:r>
      <w:proofErr w:type="spellStart"/>
      <w:r w:rsidRPr="00506B73">
        <w:rPr>
          <w:rFonts w:ascii="Times New Roman" w:hAnsi="Times New Roman" w:cs="Times New Roman"/>
          <w:sz w:val="24"/>
          <w:szCs w:val="24"/>
        </w:rPr>
        <w:t>ppkt</w:t>
      </w:r>
      <w:proofErr w:type="spellEnd"/>
      <w:r w:rsidRPr="00506B73">
        <w:rPr>
          <w:rFonts w:ascii="Times New Roman" w:hAnsi="Times New Roman" w:cs="Times New Roman"/>
          <w:sz w:val="24"/>
          <w:szCs w:val="24"/>
        </w:rPr>
        <w:t>. 2 musi być ważne</w:t>
      </w:r>
      <w:r w:rsidR="00506B73">
        <w:rPr>
          <w:rFonts w:ascii="Times New Roman" w:hAnsi="Times New Roman" w:cs="Times New Roman"/>
          <w:sz w:val="24"/>
          <w:szCs w:val="24"/>
        </w:rPr>
        <w:br/>
        <w:t xml:space="preserve">     </w:t>
      </w:r>
      <w:r w:rsidRPr="00506B73">
        <w:rPr>
          <w:rFonts w:ascii="Times New Roman" w:hAnsi="Times New Roman" w:cs="Times New Roman"/>
          <w:sz w:val="24"/>
          <w:szCs w:val="24"/>
        </w:rPr>
        <w:t xml:space="preserve"> na okres związania ofertą.</w:t>
      </w:r>
    </w:p>
    <w:p w:rsidR="001B393E" w:rsidRPr="00506B73" w:rsidRDefault="001B393E" w:rsidP="00506B73">
      <w:pPr>
        <w:pStyle w:val="Default"/>
        <w:jc w:val="both"/>
      </w:pPr>
      <w:r w:rsidRPr="00506B73">
        <w:rPr>
          <w:b/>
          <w:bCs/>
        </w:rPr>
        <w:t xml:space="preserve">2. Zabezpieczenie należytego wykonania umowy </w:t>
      </w:r>
    </w:p>
    <w:p w:rsidR="001B393E" w:rsidRPr="00506B73" w:rsidRDefault="001B393E" w:rsidP="00506B73">
      <w:pPr>
        <w:pStyle w:val="Default"/>
        <w:jc w:val="both"/>
      </w:pPr>
      <w:r w:rsidRPr="00506B73">
        <w:t xml:space="preserve">1) Ustala się zabezpieczenie należytego wykonania umowy w wysokości 10 % wartości robót brutto . </w:t>
      </w:r>
    </w:p>
    <w:p w:rsidR="001B393E" w:rsidRPr="00506B73" w:rsidRDefault="001B393E" w:rsidP="00506B73">
      <w:pPr>
        <w:pStyle w:val="Default"/>
        <w:jc w:val="both"/>
      </w:pPr>
      <w:r w:rsidRPr="00506B73">
        <w:t xml:space="preserve">2) Zabezpieczenie należytego wykonania umowy może być wnoszone w: </w:t>
      </w:r>
    </w:p>
    <w:p w:rsidR="001B393E" w:rsidRPr="00506B73" w:rsidRDefault="001B393E" w:rsidP="00506B73">
      <w:pPr>
        <w:pStyle w:val="Default"/>
        <w:jc w:val="both"/>
      </w:pPr>
      <w:r w:rsidRPr="00506B73">
        <w:t xml:space="preserve">- pieniądzu, </w:t>
      </w:r>
    </w:p>
    <w:p w:rsidR="001B393E" w:rsidRPr="00506B73" w:rsidRDefault="001B393E" w:rsidP="00506B73">
      <w:pPr>
        <w:pStyle w:val="Default"/>
        <w:jc w:val="both"/>
      </w:pPr>
      <w:r w:rsidRPr="00506B73">
        <w:t>- poręczeniach bankowych lub poręczeniach spółdzielczej kasy oszczędnościowo-kredytowej,</w:t>
      </w:r>
      <w:r w:rsidR="00506B73">
        <w:br/>
        <w:t xml:space="preserve"> </w:t>
      </w:r>
      <w:r w:rsidRPr="00506B73">
        <w:t xml:space="preserve"> z tym że poręczenie kasy jest zawsze poręczeniem pieniężnym, </w:t>
      </w:r>
    </w:p>
    <w:p w:rsidR="001B393E" w:rsidRPr="00506B73" w:rsidRDefault="001B393E" w:rsidP="00506B73">
      <w:pPr>
        <w:pStyle w:val="Default"/>
        <w:jc w:val="both"/>
      </w:pPr>
      <w:r w:rsidRPr="00506B73">
        <w:t xml:space="preserve">- gwarancjach bankowych, </w:t>
      </w:r>
    </w:p>
    <w:p w:rsidR="001B393E" w:rsidRPr="00506B73" w:rsidRDefault="001B393E" w:rsidP="00506B73">
      <w:pPr>
        <w:pStyle w:val="Default"/>
        <w:jc w:val="both"/>
      </w:pPr>
      <w:r w:rsidRPr="00506B73">
        <w:t xml:space="preserve">- gwarancjach ubezpieczeniowych, </w:t>
      </w:r>
    </w:p>
    <w:p w:rsidR="00B15B37" w:rsidRPr="00506B73" w:rsidRDefault="001B393E" w:rsidP="00506B73">
      <w:pPr>
        <w:pStyle w:val="Default"/>
        <w:jc w:val="both"/>
      </w:pPr>
      <w:r w:rsidRPr="00506B73">
        <w:lastRenderedPageBreak/>
        <w:t xml:space="preserve">- poręczeniach udzielanych przez podmioty, o których mowa w art. 6b ust. 5 pkt 2 ustawy </w:t>
      </w:r>
      <w:r w:rsidR="00506B73">
        <w:br/>
        <w:t xml:space="preserve">  </w:t>
      </w:r>
      <w:r w:rsidRPr="00506B73">
        <w:t xml:space="preserve">z </w:t>
      </w:r>
      <w:r w:rsidR="00506B73">
        <w:t xml:space="preserve"> </w:t>
      </w:r>
      <w:r w:rsidRPr="00506B73">
        <w:t xml:space="preserve">dnia 9  listopada 2000 r. o utworzeniu Polskiej Agencji Rozwoju Przedsiębiorczości </w:t>
      </w:r>
      <w:r w:rsidR="00506B73">
        <w:br/>
        <w:t xml:space="preserve">  </w:t>
      </w:r>
      <w:r w:rsidRPr="00506B73">
        <w:t xml:space="preserve">(Dz. U. Nr 109, poz.1158 z </w:t>
      </w:r>
      <w:proofErr w:type="spellStart"/>
      <w:r w:rsidRPr="00506B73">
        <w:t>późn</w:t>
      </w:r>
      <w:proofErr w:type="spellEnd"/>
      <w:r w:rsidRPr="00506B73">
        <w:t>. zm.).</w:t>
      </w:r>
      <w:r w:rsidR="00506B73">
        <w:tab/>
      </w:r>
      <w:r w:rsidRPr="00506B73">
        <w:br/>
      </w:r>
      <w:r w:rsidR="00B15B37" w:rsidRPr="00506B73">
        <w:t xml:space="preserve">3) Zabezpieczenie wnoszone w pieniądzu powinno być wpłacone przez wykonawcę na </w:t>
      </w:r>
      <w:r w:rsidR="00506B73">
        <w:br/>
        <w:t xml:space="preserve">     </w:t>
      </w:r>
      <w:r w:rsidR="00B15B37" w:rsidRPr="00506B73">
        <w:t>rachunek bankowy zamawiającego w B</w:t>
      </w:r>
      <w:r w:rsidR="00410667">
        <w:t xml:space="preserve">anku </w:t>
      </w:r>
      <w:r w:rsidR="00B15B37" w:rsidRPr="00506B73">
        <w:t>S</w:t>
      </w:r>
      <w:r w:rsidR="00410667">
        <w:t>półdzielczym</w:t>
      </w:r>
      <w:r w:rsidR="00B15B37" w:rsidRPr="00506B73">
        <w:t xml:space="preserve"> w Nidzicy nr konta </w:t>
      </w:r>
      <w:r w:rsidR="00410667">
        <w:rPr>
          <w:color w:val="FF0000"/>
        </w:rPr>
        <w:t xml:space="preserve"> </w:t>
      </w:r>
      <w:r w:rsidR="00410667">
        <w:rPr>
          <w:color w:val="FF0000"/>
        </w:rPr>
        <w:br/>
        <w:t xml:space="preserve">     </w:t>
      </w:r>
      <w:r w:rsidR="00410667" w:rsidRPr="00F803A9">
        <w:rPr>
          <w:b/>
          <w:color w:val="auto"/>
        </w:rPr>
        <w:t>92 8834 0009 2001 0004 9780 0043</w:t>
      </w:r>
      <w:r w:rsidR="00410667" w:rsidRPr="00F803A9">
        <w:rPr>
          <w:color w:val="auto"/>
        </w:rPr>
        <w:t xml:space="preserve"> </w:t>
      </w:r>
      <w:r w:rsidR="00506B73" w:rsidRPr="00F803A9">
        <w:rPr>
          <w:color w:val="auto"/>
        </w:rPr>
        <w:t xml:space="preserve">   </w:t>
      </w:r>
      <w:r w:rsidR="00B15B37" w:rsidRPr="00506B73">
        <w:t xml:space="preserve">najpóźniej w dniu zawarcia umowy. </w:t>
      </w:r>
    </w:p>
    <w:p w:rsidR="00B15B37" w:rsidRPr="00506B73" w:rsidRDefault="00B15B37" w:rsidP="00506B73">
      <w:pPr>
        <w:pStyle w:val="Default"/>
        <w:jc w:val="both"/>
      </w:pPr>
      <w:r w:rsidRPr="00506B73">
        <w:t>4) Dopuszcza się zaliczenie wniesionego wadium w pieniądzu jako pokrycie części lub</w:t>
      </w:r>
      <w:r w:rsidR="00506B73">
        <w:br/>
        <w:t xml:space="preserve">    </w:t>
      </w:r>
      <w:r w:rsidRPr="00506B73">
        <w:t xml:space="preserve"> całości wymaganego zabezpieczenia należytego wykonania umowy. </w:t>
      </w:r>
    </w:p>
    <w:p w:rsidR="00B15B37" w:rsidRPr="00506B73" w:rsidRDefault="00B15B37" w:rsidP="00506B73">
      <w:pPr>
        <w:pStyle w:val="Default"/>
        <w:jc w:val="both"/>
      </w:pPr>
      <w:r w:rsidRPr="00506B73">
        <w:t>5)</w:t>
      </w:r>
      <w:r w:rsidR="00506B73">
        <w:t xml:space="preserve"> </w:t>
      </w:r>
      <w:r w:rsidRPr="00506B73">
        <w:t xml:space="preserve">Zabezpieczenie należytego wykonania umowy zostanie wypłacone wykonawcy </w:t>
      </w:r>
      <w:r w:rsidR="00506B73">
        <w:br/>
        <w:t xml:space="preserve">     </w:t>
      </w:r>
      <w:r w:rsidRPr="00506B73">
        <w:t xml:space="preserve">w następujący sposób: </w:t>
      </w:r>
    </w:p>
    <w:p w:rsidR="00B15B37" w:rsidRPr="00506B73" w:rsidRDefault="00B15B37" w:rsidP="00506B73">
      <w:pPr>
        <w:pStyle w:val="Default"/>
        <w:jc w:val="both"/>
      </w:pPr>
      <w:r w:rsidRPr="00506B73">
        <w:t xml:space="preserve">- 70% w terminie 30 dni po odbiorze końcowym zakresu rzeczowego robót objętych umową; </w:t>
      </w:r>
    </w:p>
    <w:p w:rsidR="00506B73" w:rsidRDefault="00B15B37" w:rsidP="00506B73">
      <w:pPr>
        <w:pStyle w:val="Default"/>
        <w:jc w:val="both"/>
      </w:pPr>
      <w:r w:rsidRPr="00506B73">
        <w:t>- 30% w terminie 14 dni po zakończeniu okresu rękojmi za wady.</w:t>
      </w:r>
    </w:p>
    <w:p w:rsidR="00B15B37" w:rsidRPr="00506B73" w:rsidRDefault="00B15B37" w:rsidP="00506B73">
      <w:pPr>
        <w:pStyle w:val="Default"/>
        <w:jc w:val="both"/>
      </w:pPr>
      <w:r w:rsidRPr="00506B73">
        <w:t xml:space="preserve"> </w:t>
      </w:r>
    </w:p>
    <w:p w:rsidR="00B15B37" w:rsidRDefault="00B15B37" w:rsidP="00506B73">
      <w:pPr>
        <w:pStyle w:val="Default"/>
        <w:jc w:val="both"/>
        <w:rPr>
          <w:b/>
          <w:bCs/>
        </w:rPr>
      </w:pPr>
      <w:r w:rsidRPr="00506B73">
        <w:rPr>
          <w:b/>
          <w:bCs/>
        </w:rPr>
        <w:t xml:space="preserve">CZĘŚĆ VIII -  Termin do którego wykonawcy będą związani ofertą. </w:t>
      </w:r>
    </w:p>
    <w:p w:rsidR="00506B73" w:rsidRPr="00506B73" w:rsidRDefault="00506B73" w:rsidP="00506B73">
      <w:pPr>
        <w:pStyle w:val="Default"/>
        <w:jc w:val="both"/>
      </w:pPr>
    </w:p>
    <w:p w:rsidR="00B15B37" w:rsidRPr="00506B73" w:rsidRDefault="00B15B37" w:rsidP="00506B73">
      <w:pPr>
        <w:pStyle w:val="Default"/>
        <w:jc w:val="both"/>
        <w:rPr>
          <w:b/>
          <w:bCs/>
        </w:rPr>
      </w:pPr>
      <w:r w:rsidRPr="00506B73">
        <w:t>1. Składający ofertę jest nią związany przez okres 30 dni li</w:t>
      </w:r>
      <w:r w:rsidR="005C3C17">
        <w:t>cząc od terminu składania ofert</w:t>
      </w:r>
      <w:r w:rsidRPr="00506B73">
        <w:t xml:space="preserve"> (art. 85 ust. 1. pkt 1 ustawy Prawo zamówień publicznych).</w:t>
      </w:r>
      <w:r w:rsidR="005C3C17">
        <w:tab/>
      </w:r>
      <w:r w:rsidRPr="00506B73">
        <w:br/>
      </w:r>
    </w:p>
    <w:p w:rsidR="00B15B37" w:rsidRPr="00506B73" w:rsidRDefault="00B15B37" w:rsidP="00506B73">
      <w:pPr>
        <w:pStyle w:val="Default"/>
        <w:jc w:val="both"/>
      </w:pPr>
      <w:r w:rsidRPr="00506B73">
        <w:rPr>
          <w:b/>
          <w:bCs/>
        </w:rPr>
        <w:t xml:space="preserve">CZĘŚĆ IX- Opis sposobu przygotowania oferty </w:t>
      </w:r>
    </w:p>
    <w:p w:rsidR="00B15B37" w:rsidRPr="00506B73" w:rsidRDefault="00B15B37" w:rsidP="00506B73">
      <w:pPr>
        <w:pStyle w:val="Default"/>
        <w:spacing w:after="42"/>
        <w:jc w:val="both"/>
      </w:pPr>
      <w:r w:rsidRPr="00506B73">
        <w:t>1. Wykonawca przedstawia ofertę zgodnie ze specyfikacją istotnych warunków zamówienia,</w:t>
      </w:r>
      <w:r w:rsidR="00506B73">
        <w:br/>
        <w:t xml:space="preserve">     </w:t>
      </w:r>
      <w:r w:rsidRPr="00506B73">
        <w:t xml:space="preserve">oferty nie spełniające określonych wymagań będą odrzucone. </w:t>
      </w:r>
    </w:p>
    <w:p w:rsidR="00B15B37" w:rsidRPr="00506B73" w:rsidRDefault="00B15B37" w:rsidP="00506B73">
      <w:pPr>
        <w:pStyle w:val="Default"/>
        <w:spacing w:after="42"/>
        <w:ind w:left="284" w:hanging="284"/>
        <w:jc w:val="both"/>
      </w:pPr>
      <w:r w:rsidRPr="00506B73">
        <w:t xml:space="preserve">2. Oferta powinna zawierać oprócz dokumentów i oświadczeń wyszczególnionych w części IV SIWZ także </w:t>
      </w:r>
      <w:r w:rsidRPr="00506B73">
        <w:rPr>
          <w:b/>
          <w:bCs/>
        </w:rPr>
        <w:t xml:space="preserve">formularz ofertowy zgodny z załącznikiem nr 1 do SIWZ, kosztorys ofertowy uproszczony zgodny z przedmiarem robót </w:t>
      </w:r>
      <w:r w:rsidRPr="00506B73">
        <w:t xml:space="preserve">oraz wszystkie dokumenty wyszczególnione w specyfikacji istotnych warunków zamówienia. </w:t>
      </w:r>
    </w:p>
    <w:p w:rsidR="00B15B37" w:rsidRPr="00506B73" w:rsidRDefault="00B15B37" w:rsidP="00506B73">
      <w:pPr>
        <w:pStyle w:val="Default"/>
        <w:spacing w:after="42"/>
        <w:jc w:val="both"/>
      </w:pPr>
      <w:r w:rsidRPr="00506B73">
        <w:t>3. Ofertę składa się pod rygorem nieważności w formie pisemnej sporządzoną w języku</w:t>
      </w:r>
      <w:r w:rsidR="00506B73">
        <w:br/>
        <w:t xml:space="preserve">    </w:t>
      </w:r>
      <w:r w:rsidRPr="00506B73">
        <w:t xml:space="preserve"> polskim. </w:t>
      </w:r>
    </w:p>
    <w:p w:rsidR="00B15B37" w:rsidRPr="00506B73" w:rsidRDefault="00B15B37" w:rsidP="00506B73">
      <w:pPr>
        <w:pStyle w:val="Default"/>
        <w:spacing w:after="42"/>
        <w:ind w:left="284" w:hanging="284"/>
        <w:jc w:val="both"/>
      </w:pPr>
      <w:r w:rsidRPr="00506B73">
        <w:t xml:space="preserve">4. Dokumenty powinny zostać wypełnione przez wykonawcę ściśle według warunków i postanowień zawartych w niniejszej specyfikacji, bez dokonywania w nich jakichkolwiek zmian. </w:t>
      </w:r>
    </w:p>
    <w:p w:rsidR="00B15B37" w:rsidRPr="00506B73" w:rsidRDefault="00B15B37" w:rsidP="00506B73">
      <w:pPr>
        <w:pStyle w:val="Default"/>
        <w:spacing w:after="42"/>
        <w:jc w:val="both"/>
      </w:pPr>
      <w:r w:rsidRPr="00506B73">
        <w:t>5.</w:t>
      </w:r>
      <w:r w:rsidR="00EA03A9">
        <w:t xml:space="preserve"> </w:t>
      </w:r>
      <w:r w:rsidRPr="00506B73">
        <w:t xml:space="preserve"> Ofertę składa się w jednym egzemplarzu. </w:t>
      </w:r>
    </w:p>
    <w:p w:rsidR="00B15B37" w:rsidRPr="00506B73" w:rsidRDefault="00B15B37" w:rsidP="00506B73">
      <w:pPr>
        <w:pStyle w:val="Default"/>
        <w:jc w:val="both"/>
      </w:pPr>
      <w:r w:rsidRPr="00506B73">
        <w:t>6.</w:t>
      </w:r>
      <w:r w:rsidR="00EA03A9">
        <w:t xml:space="preserve"> </w:t>
      </w:r>
      <w:r w:rsidRPr="00506B73">
        <w:t xml:space="preserve">Wykonawca musi złożyć ofertę w terminie wyznaczonym przez zamawiającego. </w:t>
      </w:r>
      <w:r w:rsidRPr="00506B73">
        <w:br/>
        <w:t xml:space="preserve">7. </w:t>
      </w:r>
      <w:r w:rsidR="00EA03A9">
        <w:t xml:space="preserve"> </w:t>
      </w:r>
      <w:r w:rsidRPr="00506B73">
        <w:t xml:space="preserve">Każdy wykonawca może przedłożyć tylko jedną ofertę, nie dopuszcza się składania ofert     </w:t>
      </w:r>
      <w:r w:rsidRPr="00506B73">
        <w:br/>
        <w:t xml:space="preserve">   </w:t>
      </w:r>
      <w:r w:rsidR="00EA03A9">
        <w:t xml:space="preserve">  </w:t>
      </w:r>
      <w:r w:rsidRPr="00506B73">
        <w:t xml:space="preserve">wariantowych. </w:t>
      </w:r>
    </w:p>
    <w:p w:rsidR="00B15B37" w:rsidRPr="00506B73" w:rsidRDefault="00B15B37" w:rsidP="00506B73">
      <w:pPr>
        <w:pStyle w:val="Default"/>
        <w:spacing w:after="43"/>
        <w:jc w:val="both"/>
      </w:pPr>
      <w:r w:rsidRPr="00506B73">
        <w:t xml:space="preserve">8. Wykonawca, który przedłoży więcej niż jedną ofertę ( oferty wariantowe), zostanie </w:t>
      </w:r>
      <w:r w:rsidR="00506B73">
        <w:br/>
        <w:t xml:space="preserve">     </w:t>
      </w:r>
      <w:r w:rsidRPr="00506B73">
        <w:t xml:space="preserve">wyłączony z postępowania. </w:t>
      </w:r>
    </w:p>
    <w:p w:rsidR="00B15B37" w:rsidRPr="00506B73" w:rsidRDefault="00B15B37" w:rsidP="00506B73">
      <w:pPr>
        <w:pStyle w:val="Default"/>
        <w:spacing w:after="43"/>
        <w:jc w:val="both"/>
      </w:pPr>
      <w:r w:rsidRPr="00506B73">
        <w:t xml:space="preserve">9. Wszystkie dokumenty tworzące ofertę winny być zszyte lub zbindowane w formie </w:t>
      </w:r>
      <w:r w:rsidR="00506B73">
        <w:br/>
        <w:t xml:space="preserve">      </w:t>
      </w:r>
      <w:r w:rsidRPr="00506B73">
        <w:t xml:space="preserve">książkowej oraz     posiadać ponumerowane strony według kolejności dokumentów </w:t>
      </w:r>
      <w:r w:rsidR="00506B73">
        <w:br/>
        <w:t xml:space="preserve">      </w:t>
      </w:r>
      <w:r w:rsidRPr="00506B73">
        <w:t xml:space="preserve">i podpisane przez uprawnionego </w:t>
      </w:r>
      <w:r w:rsidR="00506B73">
        <w:t>p</w:t>
      </w:r>
      <w:r w:rsidRPr="00506B73">
        <w:t xml:space="preserve">rzedstawiciela wykonawcy z opieczętowaniem </w:t>
      </w:r>
      <w:r w:rsidR="00506B73">
        <w:br/>
        <w:t xml:space="preserve">     </w:t>
      </w:r>
      <w:r w:rsidR="00EA03A9">
        <w:t xml:space="preserve"> </w:t>
      </w:r>
      <w:r w:rsidRPr="00506B73">
        <w:t xml:space="preserve">pieczątką imienną. </w:t>
      </w:r>
    </w:p>
    <w:p w:rsidR="00B15B37" w:rsidRPr="00506B73" w:rsidRDefault="00B15B37" w:rsidP="00506B73">
      <w:pPr>
        <w:pStyle w:val="Default"/>
        <w:spacing w:after="43"/>
        <w:ind w:left="284" w:hanging="284"/>
        <w:jc w:val="both"/>
      </w:pPr>
      <w:r w:rsidRPr="00506B73">
        <w:t xml:space="preserve">10.Oferta wraz z załącznikami oraz wszelkie miejsca, gdzie wykonawca naniósł zmiany muszą być podpisane przez osoby upoważnione do reprezentowania firmy lub przez pełnomocników. Pełnomocnictwo do podpisania oferty musi zostać wyrażone na piśmie przez upoważnionego przedstawiciela wykonawcy i dołączone do oferty w formie oryginału. </w:t>
      </w:r>
    </w:p>
    <w:p w:rsidR="00B15B37" w:rsidRPr="00506B73" w:rsidRDefault="00B15B37" w:rsidP="00506B73">
      <w:pPr>
        <w:pStyle w:val="Default"/>
        <w:spacing w:after="43"/>
        <w:jc w:val="both"/>
      </w:pPr>
      <w:r w:rsidRPr="00506B73">
        <w:t xml:space="preserve">11. Wykonawcy wspólnie ubiegający się o udzielenie zamówienia mają obowiązek ustanowić </w:t>
      </w:r>
      <w:r w:rsidRPr="00506B73">
        <w:br/>
        <w:t xml:space="preserve">    </w:t>
      </w:r>
      <w:r w:rsidR="00FD6FB8">
        <w:t xml:space="preserve"> </w:t>
      </w:r>
      <w:r w:rsidRPr="00506B73">
        <w:t xml:space="preserve"> pełnomocnika do reprezentowania ich w postępowaniu o udzielenie zamówienia albo </w:t>
      </w:r>
      <w:r w:rsidRPr="00506B73">
        <w:br/>
      </w:r>
      <w:r w:rsidRPr="00506B73">
        <w:lastRenderedPageBreak/>
        <w:t xml:space="preserve">  </w:t>
      </w:r>
      <w:r w:rsidR="00FD6FB8">
        <w:t xml:space="preserve"> </w:t>
      </w:r>
      <w:r w:rsidRPr="00506B73">
        <w:t xml:space="preserve">  reprezentowania w postępowaniu i do zawarcia umowy w sprawie zamówienia </w:t>
      </w:r>
      <w:r w:rsidR="00FD6FB8">
        <w:br/>
        <w:t xml:space="preserve">     </w:t>
      </w:r>
      <w:r w:rsidRPr="00506B73">
        <w:t xml:space="preserve">publicznego oraz dołączyć do oferty w formie oryginału. </w:t>
      </w:r>
    </w:p>
    <w:p w:rsidR="00B15B37" w:rsidRPr="00506B73" w:rsidRDefault="00B15B37" w:rsidP="00506B73">
      <w:pPr>
        <w:pStyle w:val="Default"/>
        <w:spacing w:after="43"/>
        <w:jc w:val="both"/>
      </w:pPr>
      <w:r w:rsidRPr="00506B73">
        <w:t xml:space="preserve">12. Stwierdzenie przez zamawiającego podania przez wykonawcę nieprawdziwych informacji </w:t>
      </w:r>
      <w:r w:rsidRPr="00506B73">
        <w:br/>
        <w:t xml:space="preserve">      istotnych dla prowadzonego postępowania spowoduje wykluczenie z postępowania. </w:t>
      </w:r>
    </w:p>
    <w:p w:rsidR="00B15B37" w:rsidRPr="00506B73" w:rsidRDefault="00B15B37" w:rsidP="00506B73">
      <w:pPr>
        <w:pStyle w:val="Default"/>
        <w:spacing w:after="43"/>
        <w:jc w:val="both"/>
      </w:pPr>
      <w:r w:rsidRPr="00506B73">
        <w:t xml:space="preserve">13. Wykonawca ponosi wszelkie koszty związane z przygotowaniem i złożeniem oferty. </w:t>
      </w:r>
    </w:p>
    <w:p w:rsidR="00B15B37" w:rsidRPr="00506B73" w:rsidRDefault="00B15B37" w:rsidP="00506B73">
      <w:pPr>
        <w:pStyle w:val="Default"/>
        <w:spacing w:after="43"/>
        <w:ind w:left="284" w:hanging="284"/>
        <w:jc w:val="both"/>
      </w:pPr>
      <w:r w:rsidRPr="00506B73">
        <w:t xml:space="preserve">14. Dokumenty, wymagane przez zamawiającego wyszczególnione w części IV a składane </w:t>
      </w:r>
      <w:r w:rsidR="00FD6FB8">
        <w:br/>
        <w:t xml:space="preserve">  </w:t>
      </w:r>
      <w:r w:rsidRPr="00506B73">
        <w:t>w formie kserokopii winny być poświadczone za zgodność z oryginałem przez osoby</w:t>
      </w:r>
      <w:r w:rsidR="00FD6FB8">
        <w:br/>
        <w:t xml:space="preserve">  </w:t>
      </w:r>
      <w:r w:rsidRPr="00506B73">
        <w:t xml:space="preserve">upoważnione do reprezentowania firmy lub ich pełnomocników i opatrzone aktualną </w:t>
      </w:r>
      <w:r w:rsidR="00FD6FB8">
        <w:t xml:space="preserve"> </w:t>
      </w:r>
      <w:r w:rsidR="00FD6FB8">
        <w:br/>
        <w:t xml:space="preserve">  </w:t>
      </w:r>
      <w:r w:rsidRPr="00506B73">
        <w:t xml:space="preserve">datą. </w:t>
      </w:r>
    </w:p>
    <w:p w:rsidR="00B15B37" w:rsidRPr="00506B73" w:rsidRDefault="00B15B37" w:rsidP="00506B73">
      <w:pPr>
        <w:pStyle w:val="Default"/>
        <w:jc w:val="both"/>
      </w:pPr>
      <w:r w:rsidRPr="00506B73">
        <w:t xml:space="preserve">15. Zamawiający nie dopuszcza możliwości składania ofert częściowych. </w:t>
      </w:r>
    </w:p>
    <w:p w:rsidR="00B15B37" w:rsidRDefault="00B15B37" w:rsidP="00B15B37">
      <w:pPr>
        <w:pStyle w:val="Default"/>
        <w:rPr>
          <w:sz w:val="22"/>
          <w:szCs w:val="22"/>
        </w:rPr>
      </w:pPr>
    </w:p>
    <w:p w:rsidR="00B15B37" w:rsidRDefault="00B15B37" w:rsidP="00506B73">
      <w:pPr>
        <w:pStyle w:val="Default"/>
        <w:jc w:val="both"/>
        <w:rPr>
          <w:b/>
          <w:bCs/>
        </w:rPr>
      </w:pPr>
      <w:r w:rsidRPr="00506B73">
        <w:rPr>
          <w:b/>
          <w:bCs/>
        </w:rPr>
        <w:t xml:space="preserve">CZĘŚĆ X -Miejsce i termin składania ofert. </w:t>
      </w:r>
    </w:p>
    <w:p w:rsidR="00506B73" w:rsidRPr="00506B73" w:rsidRDefault="00506B73" w:rsidP="00FD6FB8">
      <w:pPr>
        <w:pStyle w:val="Default"/>
        <w:spacing w:line="276" w:lineRule="auto"/>
        <w:jc w:val="both"/>
      </w:pPr>
    </w:p>
    <w:p w:rsidR="00B15B37" w:rsidRPr="00506B73" w:rsidRDefault="00B15B37" w:rsidP="00FD6FB8">
      <w:pPr>
        <w:pStyle w:val="Default"/>
        <w:spacing w:line="276" w:lineRule="auto"/>
        <w:jc w:val="both"/>
      </w:pPr>
      <w:r w:rsidRPr="00506B73">
        <w:t xml:space="preserve">1. Ofertę należy złożyć w nieprzejrzystych i zamkniętych kopertach w sposób gwarantujący </w:t>
      </w:r>
      <w:r w:rsidR="00506B73">
        <w:br/>
        <w:t xml:space="preserve">     </w:t>
      </w:r>
      <w:r w:rsidRPr="00506B73">
        <w:t xml:space="preserve">zachowanie poufności jej treści do terminu otwarcia ofert, stosując kopertę zewnętrzną </w:t>
      </w:r>
      <w:r w:rsidR="00506B73">
        <w:br/>
        <w:t xml:space="preserve">    </w:t>
      </w:r>
      <w:r w:rsidRPr="00506B73">
        <w:t xml:space="preserve">i wewnętrzną: </w:t>
      </w:r>
    </w:p>
    <w:p w:rsidR="00B15B37" w:rsidRPr="00506B73" w:rsidRDefault="00FD6FB8" w:rsidP="00FD6FB8">
      <w:pPr>
        <w:pStyle w:val="Default"/>
        <w:spacing w:line="276" w:lineRule="auto"/>
        <w:jc w:val="both"/>
      </w:pPr>
      <w:r>
        <w:t xml:space="preserve"> </w:t>
      </w:r>
      <w:r w:rsidR="00B15B37" w:rsidRPr="00506B73">
        <w:t xml:space="preserve">- Koperta zewnętrzna powinna być opisana wyłącznie w następujący sposób: </w:t>
      </w:r>
    </w:p>
    <w:p w:rsidR="00B15B37" w:rsidRPr="00506B73" w:rsidRDefault="00B15B37" w:rsidP="00FD6FB8">
      <w:pPr>
        <w:pStyle w:val="Default"/>
        <w:spacing w:line="276" w:lineRule="auto"/>
        <w:jc w:val="center"/>
      </w:pPr>
      <w:r w:rsidRPr="00506B73">
        <w:rPr>
          <w:b/>
          <w:bCs/>
        </w:rPr>
        <w:t>Oferta na „</w:t>
      </w:r>
      <w:r w:rsidR="00410667" w:rsidRPr="00410667">
        <w:rPr>
          <w:b/>
          <w:bCs/>
        </w:rPr>
        <w:t>Termomodernizacja budynku Zespołu Szkół Rolniczych i Ogólnokształcących oraz Internatu Zespołu Szkół Rolniczych i Ogólnokształcących</w:t>
      </w:r>
      <w:r w:rsidR="00410667">
        <w:rPr>
          <w:b/>
          <w:bCs/>
        </w:rPr>
        <w:t xml:space="preserve"> w Jagarzewie</w:t>
      </w:r>
      <w:r w:rsidRPr="00506B73">
        <w:rPr>
          <w:b/>
          <w:bCs/>
        </w:rPr>
        <w:t>”</w:t>
      </w:r>
    </w:p>
    <w:p w:rsidR="00B15B37" w:rsidRPr="00506B73" w:rsidRDefault="00B15B37" w:rsidP="00FD6FB8">
      <w:pPr>
        <w:pStyle w:val="Default"/>
        <w:spacing w:line="276" w:lineRule="auto"/>
        <w:jc w:val="center"/>
      </w:pPr>
      <w:r w:rsidRPr="00506B73">
        <w:t xml:space="preserve">- Koperta wewnętrzna powinna być opieczętowana pieczęciami wykonawcy zawierającymi nazwę i adres wykonawcy i oznakowana wyłącznie w następujący sposób: </w:t>
      </w:r>
      <w:r w:rsidR="00410667">
        <w:t xml:space="preserve"> </w:t>
      </w:r>
      <w:r w:rsidR="00FD6FB8">
        <w:br/>
      </w:r>
      <w:r w:rsidRPr="00506B73">
        <w:rPr>
          <w:b/>
          <w:bCs/>
        </w:rPr>
        <w:t xml:space="preserve"> </w:t>
      </w:r>
      <w:r w:rsidR="00410667" w:rsidRPr="00410667">
        <w:rPr>
          <w:b/>
          <w:bCs/>
        </w:rPr>
        <w:t>Oferta na „Termomodernizacja budynku Zespołu Szkół Rolniczych i Ogólnokształcących oraz Internatu Zespołu Szkół Rolniczych i Ogólnokształcących w Jagarzewie”</w:t>
      </w:r>
    </w:p>
    <w:p w:rsidR="00B15B37" w:rsidRPr="00506B73" w:rsidRDefault="00B15B37" w:rsidP="00FD6FB8">
      <w:pPr>
        <w:pStyle w:val="Default"/>
        <w:spacing w:line="276" w:lineRule="auto"/>
        <w:jc w:val="both"/>
      </w:pPr>
      <w:r w:rsidRPr="00506B73">
        <w:t xml:space="preserve">2. Ofertę należy złożyć w siedzibie zamawiającego, tj. </w:t>
      </w:r>
      <w:r w:rsidR="00362A91" w:rsidRPr="00506B73">
        <w:t xml:space="preserve">Starostwo Powiatowe ul. Traugutta 23, </w:t>
      </w:r>
      <w:r w:rsidR="00506B73">
        <w:br/>
        <w:t xml:space="preserve">    </w:t>
      </w:r>
      <w:r w:rsidR="00362A91" w:rsidRPr="00506B73">
        <w:t xml:space="preserve">13-100 Nidzica,  </w:t>
      </w:r>
      <w:r w:rsidRPr="00506B73">
        <w:t xml:space="preserve"> w terminie do dnia </w:t>
      </w:r>
      <w:r w:rsidR="00002AC6">
        <w:rPr>
          <w:b/>
          <w:bCs/>
        </w:rPr>
        <w:t>06</w:t>
      </w:r>
      <w:r w:rsidR="00362A91" w:rsidRPr="00506B73">
        <w:rPr>
          <w:b/>
          <w:bCs/>
        </w:rPr>
        <w:t>.0</w:t>
      </w:r>
      <w:r w:rsidR="00410667">
        <w:rPr>
          <w:b/>
          <w:bCs/>
        </w:rPr>
        <w:t>3</w:t>
      </w:r>
      <w:r w:rsidRPr="00506B73">
        <w:rPr>
          <w:b/>
          <w:bCs/>
        </w:rPr>
        <w:t>.2018r. godz.10</w:t>
      </w:r>
      <w:r w:rsidR="00410667">
        <w:rPr>
          <w:b/>
          <w:bCs/>
        </w:rPr>
        <w:t>.</w:t>
      </w:r>
      <w:r w:rsidRPr="00506B73">
        <w:rPr>
          <w:b/>
          <w:bCs/>
        </w:rPr>
        <w:t xml:space="preserve">00 </w:t>
      </w:r>
      <w:r w:rsidR="00362A91" w:rsidRPr="00506B73">
        <w:rPr>
          <w:b/>
          <w:bCs/>
        </w:rPr>
        <w:t xml:space="preserve"> </w:t>
      </w:r>
      <w:r w:rsidR="00362A91" w:rsidRPr="00506B73">
        <w:t xml:space="preserve">w pokoju Nr 33. </w:t>
      </w:r>
    </w:p>
    <w:p w:rsidR="00B15B37" w:rsidRPr="00506B73" w:rsidRDefault="00B15B37" w:rsidP="00FD6FB8">
      <w:pPr>
        <w:pStyle w:val="Default"/>
        <w:spacing w:after="21" w:line="276" w:lineRule="auto"/>
        <w:jc w:val="both"/>
      </w:pPr>
      <w:r w:rsidRPr="00506B73">
        <w:t xml:space="preserve">3. Data i godzina wpływu złożonej oferty zostanie odnotowana na kopercie oferty. </w:t>
      </w:r>
    </w:p>
    <w:p w:rsidR="00362A91" w:rsidRDefault="00B15B37" w:rsidP="00FD6FB8">
      <w:pPr>
        <w:pStyle w:val="Default"/>
        <w:spacing w:line="276" w:lineRule="auto"/>
        <w:jc w:val="both"/>
        <w:rPr>
          <w:b/>
          <w:bCs/>
          <w:sz w:val="22"/>
          <w:szCs w:val="22"/>
        </w:rPr>
      </w:pPr>
      <w:r w:rsidRPr="00506B73">
        <w:t xml:space="preserve">4. Oferty, które wpłyną do zamawiającego po wyznaczonym w pkt. 2 terminie będą </w:t>
      </w:r>
      <w:r w:rsidR="00506B73">
        <w:br/>
        <w:t xml:space="preserve">     </w:t>
      </w:r>
      <w:r w:rsidRPr="00506B73">
        <w:t xml:space="preserve">niezwłocznie zwrócone. </w:t>
      </w:r>
      <w:r w:rsidR="00506B73">
        <w:tab/>
      </w:r>
      <w:r w:rsidR="00362A91" w:rsidRPr="00506B73">
        <w:br/>
      </w:r>
    </w:p>
    <w:p w:rsidR="00362A91" w:rsidRPr="00506B73" w:rsidRDefault="00362A91" w:rsidP="00506B73">
      <w:pPr>
        <w:pStyle w:val="Default"/>
        <w:spacing w:line="276" w:lineRule="auto"/>
        <w:jc w:val="both"/>
      </w:pPr>
      <w:r w:rsidRPr="00506B73">
        <w:rPr>
          <w:b/>
          <w:bCs/>
        </w:rPr>
        <w:t xml:space="preserve">CZĘŚĆ XI- Miejsce i termin otwarcia ofert. </w:t>
      </w:r>
    </w:p>
    <w:p w:rsidR="00B15B37" w:rsidRPr="00506B73" w:rsidRDefault="00362A91" w:rsidP="00FD6FB8">
      <w:pPr>
        <w:pStyle w:val="Default"/>
        <w:numPr>
          <w:ilvl w:val="0"/>
          <w:numId w:val="6"/>
        </w:numPr>
        <w:spacing w:line="276" w:lineRule="auto"/>
        <w:jc w:val="both"/>
      </w:pPr>
      <w:r w:rsidRPr="00506B73">
        <w:t xml:space="preserve">Otwarcie ofert nastąpi w dniu </w:t>
      </w:r>
      <w:r w:rsidR="00002AC6">
        <w:rPr>
          <w:b/>
          <w:bCs/>
        </w:rPr>
        <w:t>06</w:t>
      </w:r>
      <w:r w:rsidR="00410667">
        <w:rPr>
          <w:b/>
          <w:bCs/>
        </w:rPr>
        <w:t>.03</w:t>
      </w:r>
      <w:r w:rsidRPr="00506B73">
        <w:rPr>
          <w:b/>
          <w:bCs/>
        </w:rPr>
        <w:t xml:space="preserve">.2018r. </w:t>
      </w:r>
      <w:r w:rsidRPr="00506B73">
        <w:t xml:space="preserve">o godz. </w:t>
      </w:r>
      <w:r w:rsidRPr="00506B73">
        <w:rPr>
          <w:b/>
          <w:bCs/>
        </w:rPr>
        <w:t>10</w:t>
      </w:r>
      <w:r w:rsidR="00410667">
        <w:rPr>
          <w:b/>
          <w:bCs/>
        </w:rPr>
        <w:t>.</w:t>
      </w:r>
      <w:r w:rsidRPr="00506B73">
        <w:rPr>
          <w:b/>
          <w:bCs/>
        </w:rPr>
        <w:t xml:space="preserve">15 </w:t>
      </w:r>
      <w:r w:rsidRPr="00506B73">
        <w:t>w siedzibie zamawiającego, tj. Starostwo Powiatowe ul. Traugutta 23. 13-100 Nidzica  sala  Nr 23.</w:t>
      </w:r>
    </w:p>
    <w:p w:rsidR="003726C3" w:rsidRDefault="003726C3" w:rsidP="00FD6FB8">
      <w:pPr>
        <w:pStyle w:val="Default"/>
        <w:spacing w:line="276" w:lineRule="auto"/>
        <w:ind w:left="720"/>
        <w:rPr>
          <w:sz w:val="22"/>
          <w:szCs w:val="22"/>
        </w:rPr>
      </w:pPr>
    </w:p>
    <w:p w:rsidR="003726C3" w:rsidRPr="00506B73" w:rsidRDefault="003726C3" w:rsidP="00FD6FB8">
      <w:pPr>
        <w:pStyle w:val="Default"/>
        <w:spacing w:line="276" w:lineRule="auto"/>
      </w:pPr>
      <w:r w:rsidRPr="00506B73">
        <w:rPr>
          <w:b/>
          <w:bCs/>
        </w:rPr>
        <w:t xml:space="preserve">CZĘŚĆ XII - Opis sposobu obliczenia ceny oferty. </w:t>
      </w:r>
    </w:p>
    <w:p w:rsidR="003726C3" w:rsidRPr="00506B73" w:rsidRDefault="003726C3" w:rsidP="00FD6FB8">
      <w:pPr>
        <w:pStyle w:val="Default"/>
        <w:spacing w:after="45" w:line="276" w:lineRule="auto"/>
      </w:pPr>
      <w:r w:rsidRPr="00506B73">
        <w:t>1. W ofercie należy podać cenę zgodnie z</w:t>
      </w:r>
      <w:r w:rsidR="00F803A9">
        <w:t xml:space="preserve"> formularzem ofertowym będącym </w:t>
      </w:r>
      <w:r w:rsidR="00F803A9" w:rsidRPr="00F803A9">
        <w:rPr>
          <w:b/>
        </w:rPr>
        <w:t>z</w:t>
      </w:r>
      <w:r w:rsidRPr="00F803A9">
        <w:rPr>
          <w:b/>
        </w:rPr>
        <w:t>ałącznikiem</w:t>
      </w:r>
      <w:r w:rsidR="00506B73" w:rsidRPr="00F803A9">
        <w:rPr>
          <w:b/>
        </w:rPr>
        <w:br/>
        <w:t xml:space="preserve">   </w:t>
      </w:r>
      <w:r w:rsidR="00F803A9">
        <w:rPr>
          <w:b/>
        </w:rPr>
        <w:t xml:space="preserve"> n</w:t>
      </w:r>
      <w:r w:rsidRPr="00F803A9">
        <w:rPr>
          <w:b/>
        </w:rPr>
        <w:t>r 1</w:t>
      </w:r>
      <w:r w:rsidRPr="00410667">
        <w:rPr>
          <w:b/>
        </w:rPr>
        <w:t xml:space="preserve"> </w:t>
      </w:r>
      <w:r w:rsidRPr="00F803A9">
        <w:t>do niniejszej SIWZ</w:t>
      </w:r>
      <w:r w:rsidR="00410667" w:rsidRPr="00F803A9">
        <w:t>.</w:t>
      </w:r>
      <w:r w:rsidRPr="00506B73">
        <w:t xml:space="preserve"> </w:t>
      </w:r>
    </w:p>
    <w:p w:rsidR="003726C3" w:rsidRPr="00506B73" w:rsidRDefault="003726C3" w:rsidP="00FD6FB8">
      <w:pPr>
        <w:pStyle w:val="Default"/>
        <w:spacing w:line="276" w:lineRule="auto"/>
      </w:pPr>
      <w:r w:rsidRPr="00506B73">
        <w:t xml:space="preserve">2. Oferta musi zawierać ostateczną sumaryczną cenę obejmującą wszystkie koszty związane z </w:t>
      </w:r>
      <w:r w:rsidR="005C1AE6">
        <w:br/>
      </w:r>
      <w:r w:rsidRPr="00506B73">
        <w:t xml:space="preserve">realizacją zamówienia z uwzględnieniem wszystkich opłat i podatków (w tym podatek VAT). </w:t>
      </w:r>
    </w:p>
    <w:p w:rsidR="003726C3" w:rsidRDefault="003726C3" w:rsidP="00FD6FB8">
      <w:pPr>
        <w:pStyle w:val="Default"/>
        <w:spacing w:line="276" w:lineRule="auto"/>
        <w:rPr>
          <w:b/>
          <w:bCs/>
          <w:sz w:val="22"/>
          <w:szCs w:val="22"/>
        </w:rPr>
      </w:pPr>
    </w:p>
    <w:p w:rsidR="003726C3" w:rsidRPr="005C1AE6" w:rsidRDefault="003726C3" w:rsidP="005C1AE6">
      <w:pPr>
        <w:pStyle w:val="Default"/>
        <w:spacing w:line="276" w:lineRule="auto"/>
        <w:jc w:val="both"/>
      </w:pPr>
      <w:r w:rsidRPr="005C1AE6">
        <w:rPr>
          <w:b/>
          <w:bCs/>
        </w:rPr>
        <w:t xml:space="preserve">CZĘŚĆ XIII-Informacja o trybie otwarcia i oceny ofert. </w:t>
      </w:r>
    </w:p>
    <w:p w:rsidR="003726C3" w:rsidRPr="005C1AE6" w:rsidRDefault="003726C3" w:rsidP="005C1AE6">
      <w:pPr>
        <w:pStyle w:val="Default"/>
        <w:spacing w:after="24" w:line="276" w:lineRule="auto"/>
        <w:jc w:val="both"/>
      </w:pPr>
      <w:r w:rsidRPr="005C1AE6">
        <w:t xml:space="preserve">1. Wykonawcy mogą być obecni przy otwieraniu ofert. </w:t>
      </w:r>
    </w:p>
    <w:p w:rsidR="003726C3" w:rsidRPr="005C1AE6" w:rsidRDefault="003726C3" w:rsidP="005C1AE6">
      <w:pPr>
        <w:pStyle w:val="Default"/>
        <w:spacing w:after="24" w:line="276" w:lineRule="auto"/>
        <w:jc w:val="both"/>
      </w:pPr>
      <w:r w:rsidRPr="005C1AE6">
        <w:lastRenderedPageBreak/>
        <w:t xml:space="preserve">2. Bezpośrednio przed otwarciem ofert Zamawiający poda kwotę, jaką zamierza przeznaczyć </w:t>
      </w:r>
      <w:r w:rsidRPr="005C1AE6">
        <w:br/>
        <w:t xml:space="preserve">    na sfinansowanie zamówienia. </w:t>
      </w:r>
    </w:p>
    <w:p w:rsidR="003726C3" w:rsidRPr="005C1AE6" w:rsidRDefault="003726C3" w:rsidP="005C1AE6">
      <w:pPr>
        <w:pStyle w:val="Default"/>
        <w:spacing w:after="24" w:line="276" w:lineRule="auto"/>
        <w:jc w:val="both"/>
      </w:pPr>
      <w:r w:rsidRPr="005C1AE6">
        <w:t xml:space="preserve">3. Osobom obecnym przy otwieraniu ofert zostaną ogłoszone nazwa i adres wykonawcy, </w:t>
      </w:r>
      <w:r w:rsidR="005C1AE6">
        <w:br/>
        <w:t xml:space="preserve">     </w:t>
      </w:r>
      <w:r w:rsidRPr="005C1AE6">
        <w:t xml:space="preserve">którego oferta jest otwierana , a także cena oferty , termin wykonania zamówienia, okres </w:t>
      </w:r>
      <w:r w:rsidR="005C1AE6">
        <w:br/>
        <w:t xml:space="preserve">    gwarancji i warunki </w:t>
      </w:r>
      <w:r w:rsidRPr="005C1AE6">
        <w:t>płatności. Powyższe dane zostaną odnotowane w protokole</w:t>
      </w:r>
      <w:r w:rsidR="005C1AE6">
        <w:br/>
        <w:t xml:space="preserve">   </w:t>
      </w:r>
      <w:r w:rsidRPr="005C1AE6">
        <w:t xml:space="preserve"> postępowania przetargowego. </w:t>
      </w:r>
    </w:p>
    <w:p w:rsidR="003726C3" w:rsidRPr="005C1AE6" w:rsidRDefault="003726C3" w:rsidP="005C1AE6">
      <w:pPr>
        <w:pStyle w:val="Default"/>
        <w:spacing w:after="24" w:line="276" w:lineRule="auto"/>
        <w:jc w:val="both"/>
      </w:pPr>
      <w:r w:rsidRPr="005C1AE6">
        <w:t>4. Niezwłocznie po otwarciu ofert Zamawiający zamieści na stronie internetowej informacje</w:t>
      </w:r>
      <w:r w:rsidR="005C1AE6">
        <w:br/>
        <w:t xml:space="preserve">   </w:t>
      </w:r>
      <w:r w:rsidRPr="005C1AE6">
        <w:t xml:space="preserve"> określone w pkt 2 i 3 </w:t>
      </w:r>
    </w:p>
    <w:p w:rsidR="003726C3" w:rsidRPr="005C1AE6" w:rsidRDefault="003726C3" w:rsidP="005C1AE6">
      <w:pPr>
        <w:pStyle w:val="Default"/>
        <w:spacing w:line="276" w:lineRule="auto"/>
        <w:jc w:val="both"/>
      </w:pPr>
      <w:r w:rsidRPr="005C1AE6">
        <w:t xml:space="preserve">5. W postępowaniu - bez udziału oferentów - Komisja przetargowa dokona: </w:t>
      </w:r>
    </w:p>
    <w:p w:rsidR="003726C3" w:rsidRPr="005C1AE6" w:rsidRDefault="003726C3" w:rsidP="005C1AE6">
      <w:pPr>
        <w:pStyle w:val="Default"/>
        <w:spacing w:after="25" w:line="276" w:lineRule="auto"/>
        <w:ind w:left="284" w:hanging="284"/>
        <w:jc w:val="both"/>
      </w:pPr>
      <w:r w:rsidRPr="005C1AE6">
        <w:t xml:space="preserve">1) oceny ofert zgodnie z przyjętymi kryteriami zawartymi w części XIV (za najkorzystniejszą ofertę zostanie uznana oferta , która otrzyma najwięcej punktów przy porównywaniu ofert). </w:t>
      </w:r>
    </w:p>
    <w:p w:rsidR="003726C3" w:rsidRPr="005C1AE6" w:rsidRDefault="003726C3" w:rsidP="005C1AE6">
      <w:pPr>
        <w:pStyle w:val="Default"/>
        <w:spacing w:line="276" w:lineRule="auto"/>
        <w:ind w:left="284" w:hanging="284"/>
        <w:jc w:val="both"/>
      </w:pPr>
      <w:r w:rsidRPr="005C1AE6">
        <w:t xml:space="preserve">2) zbadania czy wykonawca którego oferta została oceniona jako najkorzystniejsza nie podlega wykluczeniu oraz spełnia warunki udziału w postępowaniu; </w:t>
      </w:r>
    </w:p>
    <w:p w:rsidR="003726C3" w:rsidRPr="005C1AE6" w:rsidRDefault="003726C3" w:rsidP="005C1AE6">
      <w:pPr>
        <w:pStyle w:val="Default"/>
        <w:spacing w:line="276" w:lineRule="auto"/>
        <w:jc w:val="both"/>
      </w:pPr>
      <w:r w:rsidRPr="005C1AE6">
        <w:t xml:space="preserve">6. Zamawiający odrzuci ofertę jeżeli w trakcie jej sprawdzenia stwierdzi, że : </w:t>
      </w:r>
    </w:p>
    <w:p w:rsidR="003726C3" w:rsidRPr="005C1AE6" w:rsidRDefault="003726C3" w:rsidP="005C1AE6">
      <w:pPr>
        <w:pStyle w:val="Default"/>
        <w:spacing w:after="43" w:line="276" w:lineRule="auto"/>
        <w:ind w:left="284"/>
        <w:jc w:val="both"/>
      </w:pPr>
      <w:r w:rsidRPr="005C1AE6">
        <w:t xml:space="preserve">1) oferta jest niezgodna z ustawą Prawo zamówień publicznych; </w:t>
      </w:r>
    </w:p>
    <w:p w:rsidR="003726C3" w:rsidRPr="005C1AE6" w:rsidRDefault="003726C3" w:rsidP="005C1AE6">
      <w:pPr>
        <w:pStyle w:val="Default"/>
        <w:spacing w:after="43" w:line="276" w:lineRule="auto"/>
        <w:ind w:left="284"/>
        <w:jc w:val="both"/>
      </w:pPr>
      <w:r w:rsidRPr="005C1AE6">
        <w:t xml:space="preserve">2) jej treść nie odpowiada treści specyfikacji istotnych warunków zamówienia; </w:t>
      </w:r>
    </w:p>
    <w:p w:rsidR="003726C3" w:rsidRPr="005C1AE6" w:rsidRDefault="003726C3" w:rsidP="005C1AE6">
      <w:pPr>
        <w:pStyle w:val="Default"/>
        <w:spacing w:after="43" w:line="276" w:lineRule="auto"/>
        <w:ind w:left="284"/>
        <w:jc w:val="both"/>
      </w:pPr>
      <w:r w:rsidRPr="005C1AE6">
        <w:t xml:space="preserve">3) jej złożenie oferta stanowi czyn nieuczciwej konkurencji w rozumieniu przepisów </w:t>
      </w:r>
      <w:r w:rsidR="005C1AE6">
        <w:br/>
        <w:t xml:space="preserve">     </w:t>
      </w:r>
      <w:r w:rsidRPr="005C1AE6">
        <w:t>o zwalczaniu</w:t>
      </w:r>
      <w:r w:rsidR="005C1AE6">
        <w:t xml:space="preserve"> </w:t>
      </w:r>
      <w:r w:rsidRPr="005C1AE6">
        <w:t xml:space="preserve"> nieuczciwej konkurencji; </w:t>
      </w:r>
    </w:p>
    <w:p w:rsidR="003726C3" w:rsidRPr="005C1AE6" w:rsidRDefault="003726C3" w:rsidP="005C1AE6">
      <w:pPr>
        <w:pStyle w:val="Default"/>
        <w:spacing w:after="43" w:line="276" w:lineRule="auto"/>
        <w:ind w:left="284"/>
        <w:jc w:val="both"/>
      </w:pPr>
      <w:r w:rsidRPr="005C1AE6">
        <w:t xml:space="preserve">4) zawiera rażąco niską cenę lub koszt w stosunku do przedmiotu zamówienia; </w:t>
      </w:r>
    </w:p>
    <w:p w:rsidR="003726C3" w:rsidRPr="005C1AE6" w:rsidRDefault="003726C3" w:rsidP="005C1AE6">
      <w:pPr>
        <w:pStyle w:val="Default"/>
        <w:spacing w:after="43" w:line="276" w:lineRule="auto"/>
        <w:ind w:left="284"/>
        <w:jc w:val="both"/>
      </w:pPr>
      <w:r w:rsidRPr="005C1AE6">
        <w:t xml:space="preserve">5) została złożona przez wykonawcę wykluczonego z udziału w postępowaniu o udzielenie </w:t>
      </w:r>
      <w:r w:rsidRPr="005C1AE6">
        <w:br/>
        <w:t xml:space="preserve">     zamówienia; </w:t>
      </w:r>
    </w:p>
    <w:p w:rsidR="003726C3" w:rsidRPr="005C1AE6" w:rsidRDefault="003726C3" w:rsidP="005C1AE6">
      <w:pPr>
        <w:pStyle w:val="Default"/>
        <w:spacing w:after="43" w:line="276" w:lineRule="auto"/>
        <w:ind w:left="284"/>
        <w:jc w:val="both"/>
      </w:pPr>
      <w:r w:rsidRPr="005C1AE6">
        <w:t xml:space="preserve">6) zawiera błędy w obliczeniu ceny lub kosztu; </w:t>
      </w:r>
    </w:p>
    <w:p w:rsidR="003726C3" w:rsidRPr="005C1AE6" w:rsidRDefault="003726C3" w:rsidP="005C1AE6">
      <w:pPr>
        <w:pStyle w:val="Default"/>
        <w:spacing w:after="43" w:line="276" w:lineRule="auto"/>
        <w:ind w:left="284"/>
        <w:jc w:val="both"/>
      </w:pPr>
      <w:r w:rsidRPr="005C1AE6">
        <w:t xml:space="preserve">7) wykonawca w terminie 3 dni od dnia otrzymania zawiadomienia nie zgodził się </w:t>
      </w:r>
      <w:r w:rsidR="005C1AE6">
        <w:br/>
        <w:t xml:space="preserve">     </w:t>
      </w:r>
      <w:r w:rsidRPr="005C1AE6">
        <w:t xml:space="preserve">na poprawienie omyłki polegającej na niezgodności oferty z SIWZ niepowodującej </w:t>
      </w:r>
      <w:r w:rsidR="005C1AE6">
        <w:br/>
        <w:t xml:space="preserve">    istotnych zmian w treści</w:t>
      </w:r>
      <w:r w:rsidRPr="005C1AE6">
        <w:t xml:space="preserve"> oferty; </w:t>
      </w:r>
    </w:p>
    <w:p w:rsidR="003726C3" w:rsidRPr="005C1AE6" w:rsidRDefault="003726C3" w:rsidP="005C1AE6">
      <w:pPr>
        <w:pStyle w:val="Default"/>
        <w:spacing w:after="43" w:line="276" w:lineRule="auto"/>
        <w:ind w:left="284"/>
        <w:jc w:val="both"/>
      </w:pPr>
      <w:r w:rsidRPr="005C1AE6">
        <w:t xml:space="preserve">8) wykonawca nie wyraził zgody na przedłużenie terminu związania ofertą; </w:t>
      </w:r>
    </w:p>
    <w:p w:rsidR="003726C3" w:rsidRPr="005C1AE6" w:rsidRDefault="003726C3" w:rsidP="005C1AE6">
      <w:pPr>
        <w:pStyle w:val="Default"/>
        <w:spacing w:after="43" w:line="276" w:lineRule="auto"/>
        <w:ind w:left="284"/>
        <w:jc w:val="both"/>
      </w:pPr>
      <w:r w:rsidRPr="005C1AE6">
        <w:t xml:space="preserve">9) wadium nie zostało wniesione lub zostało wniesione w sposób nieprawidłowy; </w:t>
      </w:r>
    </w:p>
    <w:p w:rsidR="003726C3" w:rsidRPr="005C1AE6" w:rsidRDefault="003726C3" w:rsidP="005C1AE6">
      <w:pPr>
        <w:pStyle w:val="Default"/>
        <w:spacing w:after="43" w:line="276" w:lineRule="auto"/>
        <w:ind w:left="284"/>
        <w:jc w:val="both"/>
      </w:pPr>
      <w:r w:rsidRPr="005C1AE6">
        <w:t xml:space="preserve">10) jej przyjęcie naruszałoby bezpieczeństwo publiczne lub istotny interes bezpieczeństwa </w:t>
      </w:r>
      <w:r w:rsidRPr="005C1AE6">
        <w:br/>
        <w:t xml:space="preserve">       Państwa, a tego bezpieczeństwa lub interesu nie można zagwarantować w inny</w:t>
      </w:r>
      <w:r w:rsidR="005C1AE6">
        <w:br/>
        <w:t xml:space="preserve">     </w:t>
      </w:r>
      <w:r w:rsidRPr="005C1AE6">
        <w:t xml:space="preserve"> sposób; </w:t>
      </w:r>
    </w:p>
    <w:p w:rsidR="003726C3" w:rsidRDefault="003726C3" w:rsidP="005C1AE6">
      <w:pPr>
        <w:pStyle w:val="Default"/>
        <w:spacing w:line="276" w:lineRule="auto"/>
        <w:jc w:val="both"/>
        <w:rPr>
          <w:sz w:val="22"/>
          <w:szCs w:val="22"/>
        </w:rPr>
      </w:pPr>
      <w:r w:rsidRPr="005C1AE6">
        <w:t>11)</w:t>
      </w:r>
      <w:r w:rsidR="007A7E57" w:rsidRPr="005C1AE6">
        <w:t xml:space="preserve"> </w:t>
      </w:r>
      <w:r w:rsidRPr="005C1AE6">
        <w:t xml:space="preserve"> jest nieważna na podstawie odrębnych przepisów. </w:t>
      </w:r>
      <w:r w:rsidR="005C1AE6">
        <w:tab/>
      </w:r>
      <w:r w:rsidRPr="005C1AE6">
        <w:br/>
      </w:r>
    </w:p>
    <w:p w:rsidR="003726C3" w:rsidRDefault="003726C3" w:rsidP="003726C3">
      <w:pPr>
        <w:pStyle w:val="Default"/>
        <w:rPr>
          <w:b/>
          <w:bCs/>
          <w:sz w:val="22"/>
          <w:szCs w:val="22"/>
        </w:rPr>
      </w:pPr>
      <w:r>
        <w:rPr>
          <w:sz w:val="22"/>
          <w:szCs w:val="22"/>
        </w:rPr>
        <w:t xml:space="preserve"> </w:t>
      </w:r>
      <w:r>
        <w:rPr>
          <w:b/>
          <w:bCs/>
          <w:sz w:val="22"/>
          <w:szCs w:val="22"/>
        </w:rPr>
        <w:t xml:space="preserve">CZĘŚĆ XIV - Opis kryteriów, którymi będzie się kierował zamawiający przy wyborze oferty wraz z podaniem znaczenia tych kryteriów i sposobu oceny ofert. </w:t>
      </w:r>
    </w:p>
    <w:p w:rsidR="003726C3" w:rsidRDefault="003726C3" w:rsidP="003726C3">
      <w:pPr>
        <w:pStyle w:val="Default"/>
        <w:rPr>
          <w:sz w:val="22"/>
          <w:szCs w:val="22"/>
        </w:rPr>
      </w:pPr>
    </w:p>
    <w:p w:rsidR="003726C3" w:rsidRPr="005C1AE6" w:rsidRDefault="003726C3" w:rsidP="005C1AE6">
      <w:pPr>
        <w:pStyle w:val="Default"/>
        <w:spacing w:after="38" w:line="276" w:lineRule="auto"/>
        <w:jc w:val="both"/>
      </w:pPr>
      <w:r w:rsidRPr="005C1AE6">
        <w:t xml:space="preserve">1. Przy wyborze oferty zamawiający będzie się kierował następującymi kryteriami: </w:t>
      </w:r>
    </w:p>
    <w:p w:rsidR="003726C3" w:rsidRPr="005C1AE6" w:rsidRDefault="003726C3" w:rsidP="005C1AE6">
      <w:pPr>
        <w:pStyle w:val="Default"/>
        <w:numPr>
          <w:ilvl w:val="0"/>
          <w:numId w:val="8"/>
        </w:numPr>
        <w:spacing w:after="38" w:line="276" w:lineRule="auto"/>
        <w:jc w:val="both"/>
      </w:pPr>
      <w:r w:rsidRPr="005C1AE6">
        <w:t xml:space="preserve">cena każdej oferty- znaczenie </w:t>
      </w:r>
      <w:r w:rsidR="006F44D1">
        <w:t>6</w:t>
      </w:r>
      <w:r w:rsidRPr="005C1AE6">
        <w:t xml:space="preserve">0% </w:t>
      </w:r>
    </w:p>
    <w:p w:rsidR="003726C3" w:rsidRPr="005C1AE6" w:rsidRDefault="003726C3" w:rsidP="005C1AE6">
      <w:pPr>
        <w:pStyle w:val="Default"/>
        <w:numPr>
          <w:ilvl w:val="0"/>
          <w:numId w:val="8"/>
        </w:numPr>
        <w:spacing w:after="38" w:line="276" w:lineRule="auto"/>
        <w:jc w:val="both"/>
      </w:pPr>
      <w:r w:rsidRPr="005C1AE6">
        <w:t xml:space="preserve">okres gwarancji – znaczenie </w:t>
      </w:r>
      <w:r w:rsidR="006F44D1">
        <w:t>4</w:t>
      </w:r>
      <w:r w:rsidRPr="005C1AE6">
        <w:t xml:space="preserve">0% </w:t>
      </w:r>
    </w:p>
    <w:p w:rsidR="003726C3" w:rsidRPr="005C1AE6" w:rsidRDefault="003726C3" w:rsidP="005C1AE6">
      <w:pPr>
        <w:pStyle w:val="Default"/>
        <w:numPr>
          <w:ilvl w:val="0"/>
          <w:numId w:val="8"/>
        </w:numPr>
        <w:spacing w:line="276" w:lineRule="auto"/>
        <w:jc w:val="both"/>
      </w:pPr>
      <w:r w:rsidRPr="005C1AE6">
        <w:t>o wyborze zdecyduje łączna największa liczba punktów (</w:t>
      </w:r>
      <w:proofErr w:type="spellStart"/>
      <w:r w:rsidRPr="005C1AE6">
        <w:t>Kc</w:t>
      </w:r>
      <w:proofErr w:type="spellEnd"/>
      <w:r w:rsidRPr="005C1AE6">
        <w:t xml:space="preserve"> +</w:t>
      </w:r>
      <w:proofErr w:type="spellStart"/>
      <w:r w:rsidRPr="005C1AE6">
        <w:t>Kgw</w:t>
      </w:r>
      <w:proofErr w:type="spellEnd"/>
      <w:r w:rsidRPr="005C1AE6">
        <w:t xml:space="preserve">). </w:t>
      </w:r>
    </w:p>
    <w:p w:rsidR="003726C3" w:rsidRDefault="003726C3" w:rsidP="003726C3">
      <w:pPr>
        <w:pStyle w:val="Default"/>
        <w:rPr>
          <w:sz w:val="22"/>
          <w:szCs w:val="22"/>
        </w:rPr>
      </w:pPr>
    </w:p>
    <w:p w:rsidR="003726C3" w:rsidRDefault="003726C3" w:rsidP="005C1AE6">
      <w:pPr>
        <w:pStyle w:val="Default"/>
        <w:spacing w:line="276" w:lineRule="auto"/>
        <w:jc w:val="both"/>
      </w:pPr>
      <w:r w:rsidRPr="005C1AE6">
        <w:lastRenderedPageBreak/>
        <w:t xml:space="preserve">- Kryterium ceny – wskaźnik punktowy </w:t>
      </w:r>
      <w:proofErr w:type="spellStart"/>
      <w:r w:rsidRPr="005C1AE6">
        <w:t>Kc</w:t>
      </w:r>
      <w:proofErr w:type="spellEnd"/>
      <w:r w:rsidRPr="005C1AE6">
        <w:t xml:space="preserve"> </w:t>
      </w:r>
      <w:r w:rsidR="005C1AE6">
        <w:t xml:space="preserve"> </w:t>
      </w:r>
    </w:p>
    <w:p w:rsidR="005C1AE6" w:rsidRPr="005C1AE6" w:rsidRDefault="005C1AE6" w:rsidP="005C1AE6">
      <w:pPr>
        <w:pStyle w:val="Default"/>
        <w:spacing w:line="276" w:lineRule="auto"/>
        <w:jc w:val="both"/>
      </w:pPr>
    </w:p>
    <w:p w:rsidR="003726C3" w:rsidRPr="005C1AE6" w:rsidRDefault="003726C3" w:rsidP="005C1AE6">
      <w:pPr>
        <w:pStyle w:val="Default"/>
        <w:spacing w:line="276" w:lineRule="auto"/>
        <w:jc w:val="both"/>
      </w:pPr>
      <w:r w:rsidRPr="005C1AE6">
        <w:t xml:space="preserve">          </w:t>
      </w:r>
      <w:r w:rsidR="005C1AE6">
        <w:t xml:space="preserve">     </w:t>
      </w:r>
      <w:r w:rsidRPr="005C1AE6">
        <w:t xml:space="preserve">    najniższa cena ofertowa </w:t>
      </w:r>
    </w:p>
    <w:p w:rsidR="003726C3" w:rsidRPr="005C1AE6" w:rsidRDefault="003726C3" w:rsidP="005C1AE6">
      <w:pPr>
        <w:pStyle w:val="Default"/>
        <w:spacing w:line="276" w:lineRule="auto"/>
        <w:jc w:val="both"/>
      </w:pPr>
      <w:r w:rsidRPr="005C1AE6">
        <w:t xml:space="preserve">  </w:t>
      </w:r>
      <w:r w:rsidR="005C1AE6">
        <w:t xml:space="preserve">    </w:t>
      </w:r>
      <w:r w:rsidRPr="005C1AE6">
        <w:t xml:space="preserve">  </w:t>
      </w:r>
      <w:proofErr w:type="spellStart"/>
      <w:r w:rsidRPr="005C1AE6">
        <w:t>Kc</w:t>
      </w:r>
      <w:proofErr w:type="spellEnd"/>
      <w:r w:rsidRPr="005C1AE6">
        <w:t xml:space="preserve"> = ----------------------------------- x </w:t>
      </w:r>
      <w:r w:rsidR="006F44D1">
        <w:t>6</w:t>
      </w:r>
      <w:r w:rsidRPr="005C1AE6">
        <w:t xml:space="preserve">0 </w:t>
      </w:r>
    </w:p>
    <w:p w:rsidR="003726C3" w:rsidRDefault="003726C3" w:rsidP="005C1AE6">
      <w:pPr>
        <w:pStyle w:val="Default"/>
        <w:spacing w:line="276" w:lineRule="auto"/>
        <w:jc w:val="both"/>
      </w:pPr>
      <w:r w:rsidRPr="005C1AE6">
        <w:t xml:space="preserve">          </w:t>
      </w:r>
      <w:r w:rsidR="005C1AE6">
        <w:t xml:space="preserve">     </w:t>
      </w:r>
      <w:r w:rsidRPr="005C1AE6">
        <w:t xml:space="preserve"> cena oferty badanej </w:t>
      </w:r>
    </w:p>
    <w:p w:rsidR="005C1AE6" w:rsidRPr="005C1AE6" w:rsidRDefault="005C1AE6" w:rsidP="005C1AE6">
      <w:pPr>
        <w:pStyle w:val="Default"/>
        <w:spacing w:line="276" w:lineRule="auto"/>
        <w:jc w:val="both"/>
      </w:pPr>
    </w:p>
    <w:p w:rsidR="003726C3" w:rsidRDefault="003726C3" w:rsidP="005C1AE6">
      <w:pPr>
        <w:pStyle w:val="Default"/>
        <w:spacing w:line="276" w:lineRule="auto"/>
        <w:jc w:val="both"/>
      </w:pPr>
      <w:r w:rsidRPr="005C1AE6">
        <w:t xml:space="preserve">  - Kryterium gwarancji – wskaźnik punktowy </w:t>
      </w:r>
      <w:proofErr w:type="spellStart"/>
      <w:r w:rsidRPr="005C1AE6">
        <w:t>Kgw</w:t>
      </w:r>
      <w:proofErr w:type="spellEnd"/>
      <w:r w:rsidRPr="005C1AE6">
        <w:t xml:space="preserve"> </w:t>
      </w:r>
    </w:p>
    <w:p w:rsidR="005C1AE6" w:rsidRPr="005C1AE6" w:rsidRDefault="005C1AE6" w:rsidP="005C1AE6">
      <w:pPr>
        <w:pStyle w:val="Default"/>
        <w:spacing w:line="276" w:lineRule="auto"/>
        <w:jc w:val="both"/>
      </w:pPr>
    </w:p>
    <w:p w:rsidR="003726C3" w:rsidRPr="005C1AE6" w:rsidRDefault="003726C3" w:rsidP="005C1AE6">
      <w:pPr>
        <w:pStyle w:val="Default"/>
        <w:spacing w:line="276" w:lineRule="auto"/>
        <w:jc w:val="both"/>
      </w:pPr>
      <w:r w:rsidRPr="005C1AE6">
        <w:t xml:space="preserve">          </w:t>
      </w:r>
      <w:r w:rsidR="005C1AE6">
        <w:t xml:space="preserve">       </w:t>
      </w:r>
      <w:r w:rsidRPr="005C1AE6">
        <w:t xml:space="preserve"> ilość miesięcy gwarancji w ofercie badanej </w:t>
      </w:r>
    </w:p>
    <w:p w:rsidR="003726C3" w:rsidRPr="005C1AE6" w:rsidRDefault="003726C3" w:rsidP="005C1AE6">
      <w:pPr>
        <w:pStyle w:val="Default"/>
        <w:spacing w:line="276" w:lineRule="auto"/>
        <w:jc w:val="both"/>
      </w:pPr>
      <w:r w:rsidRPr="005C1AE6">
        <w:t xml:space="preserve">  </w:t>
      </w:r>
      <w:r w:rsidR="005C1AE6">
        <w:t xml:space="preserve">  </w:t>
      </w:r>
      <w:r w:rsidRPr="005C1AE6">
        <w:t xml:space="preserve">  </w:t>
      </w:r>
      <w:proofErr w:type="spellStart"/>
      <w:r w:rsidRPr="005C1AE6">
        <w:t>Kgw</w:t>
      </w:r>
      <w:proofErr w:type="spellEnd"/>
      <w:r w:rsidRPr="005C1AE6">
        <w:t xml:space="preserve"> = ------------------------------------------------------- x </w:t>
      </w:r>
      <w:r w:rsidR="006F44D1">
        <w:t>4</w:t>
      </w:r>
      <w:r w:rsidRPr="005C1AE6">
        <w:t xml:space="preserve">0 </w:t>
      </w:r>
    </w:p>
    <w:p w:rsidR="003726C3" w:rsidRDefault="003726C3" w:rsidP="005C1AE6">
      <w:pPr>
        <w:pStyle w:val="Default"/>
        <w:spacing w:line="276" w:lineRule="auto"/>
        <w:jc w:val="both"/>
      </w:pPr>
      <w:r w:rsidRPr="005C1AE6">
        <w:t xml:space="preserve">           </w:t>
      </w:r>
      <w:r w:rsidR="005C1AE6">
        <w:t xml:space="preserve">     </w:t>
      </w:r>
      <w:r w:rsidRPr="005C1AE6">
        <w:t xml:space="preserve"> maksymalna ilość miesięcy gwarancji </w:t>
      </w:r>
    </w:p>
    <w:p w:rsidR="005C1AE6" w:rsidRPr="005C1AE6" w:rsidRDefault="005C1AE6" w:rsidP="005C1AE6">
      <w:pPr>
        <w:pStyle w:val="Default"/>
        <w:spacing w:line="276" w:lineRule="auto"/>
        <w:jc w:val="both"/>
      </w:pPr>
    </w:p>
    <w:p w:rsidR="003726C3" w:rsidRDefault="003726C3" w:rsidP="005C1AE6">
      <w:pPr>
        <w:pStyle w:val="Default"/>
        <w:spacing w:after="27" w:line="276" w:lineRule="auto"/>
        <w:jc w:val="both"/>
        <w:rPr>
          <w:sz w:val="23"/>
          <w:szCs w:val="23"/>
        </w:rPr>
      </w:pPr>
      <w:r>
        <w:rPr>
          <w:sz w:val="23"/>
          <w:szCs w:val="23"/>
        </w:rPr>
        <w:t>2. Minimalny okres gwarancji jakości – 24 miesi</w:t>
      </w:r>
      <w:r w:rsidR="007A7E57">
        <w:rPr>
          <w:sz w:val="23"/>
          <w:szCs w:val="23"/>
        </w:rPr>
        <w:t>ą</w:t>
      </w:r>
      <w:r>
        <w:rPr>
          <w:sz w:val="23"/>
          <w:szCs w:val="23"/>
        </w:rPr>
        <w:t xml:space="preserve">ce od daty odbioru przedmiotu umowy. </w:t>
      </w:r>
      <w:r w:rsidR="005C1AE6">
        <w:rPr>
          <w:sz w:val="23"/>
          <w:szCs w:val="23"/>
        </w:rPr>
        <w:br/>
        <w:t xml:space="preserve">    </w:t>
      </w:r>
      <w:r>
        <w:rPr>
          <w:sz w:val="23"/>
          <w:szCs w:val="23"/>
        </w:rPr>
        <w:t>W przypadku zaoferowania przez wykonawcę krótszej gwarancji jakości, oferta będzie</w:t>
      </w:r>
      <w:r w:rsidR="005C1AE6">
        <w:rPr>
          <w:sz w:val="23"/>
          <w:szCs w:val="23"/>
        </w:rPr>
        <w:br/>
        <w:t xml:space="preserve">    </w:t>
      </w:r>
      <w:r>
        <w:rPr>
          <w:sz w:val="23"/>
          <w:szCs w:val="23"/>
        </w:rPr>
        <w:t xml:space="preserve"> podlegała odrzuceniu na podstawie art. 89 ust. 1 pkt 2 ustawy. </w:t>
      </w:r>
    </w:p>
    <w:p w:rsidR="003726C3" w:rsidRDefault="003726C3" w:rsidP="005C1AE6">
      <w:pPr>
        <w:pStyle w:val="Default"/>
        <w:spacing w:line="276" w:lineRule="auto"/>
        <w:jc w:val="both"/>
      </w:pPr>
      <w:r>
        <w:rPr>
          <w:sz w:val="23"/>
          <w:szCs w:val="23"/>
        </w:rPr>
        <w:t xml:space="preserve">3. Maksymalny punktowany przez Zamawiającego okres gwarancji jakości – 60 miesięcy </w:t>
      </w:r>
    </w:p>
    <w:p w:rsidR="003726C3" w:rsidRDefault="005C1AE6" w:rsidP="005C1AE6">
      <w:pPr>
        <w:pStyle w:val="Default"/>
        <w:spacing w:line="276" w:lineRule="auto"/>
        <w:jc w:val="both"/>
        <w:rPr>
          <w:sz w:val="23"/>
          <w:szCs w:val="23"/>
        </w:rPr>
      </w:pPr>
      <w:r>
        <w:rPr>
          <w:sz w:val="23"/>
          <w:szCs w:val="23"/>
        </w:rPr>
        <w:t xml:space="preserve">    </w:t>
      </w:r>
      <w:r w:rsidR="003726C3">
        <w:rPr>
          <w:sz w:val="23"/>
          <w:szCs w:val="23"/>
        </w:rPr>
        <w:t xml:space="preserve">od daty odbioru przedmiotu umowy. Wykonawca, który zaoferuje okres gwarancji jakości </w:t>
      </w:r>
      <w:r>
        <w:rPr>
          <w:sz w:val="23"/>
          <w:szCs w:val="23"/>
        </w:rPr>
        <w:br/>
        <w:t xml:space="preserve">    </w:t>
      </w:r>
      <w:r w:rsidR="003726C3">
        <w:rPr>
          <w:sz w:val="23"/>
          <w:szCs w:val="23"/>
        </w:rPr>
        <w:t xml:space="preserve">licząc od daty odbioru przedmiotu umowy w liczbie </w:t>
      </w:r>
      <w:r w:rsidR="00F803A9">
        <w:rPr>
          <w:sz w:val="23"/>
          <w:szCs w:val="23"/>
        </w:rPr>
        <w:t xml:space="preserve">60 miesięcy i więcej – otrzyma </w:t>
      </w:r>
      <w:r w:rsidR="006F44D1">
        <w:rPr>
          <w:sz w:val="23"/>
          <w:szCs w:val="23"/>
        </w:rPr>
        <w:t>4</w:t>
      </w:r>
      <w:r w:rsidR="003726C3">
        <w:rPr>
          <w:sz w:val="23"/>
          <w:szCs w:val="23"/>
        </w:rPr>
        <w:t xml:space="preserve">0 pkt. </w:t>
      </w:r>
    </w:p>
    <w:p w:rsidR="003726C3" w:rsidRPr="005C1AE6" w:rsidRDefault="003726C3" w:rsidP="005C1AE6">
      <w:pPr>
        <w:pStyle w:val="Default"/>
        <w:spacing w:line="276" w:lineRule="auto"/>
        <w:jc w:val="both"/>
        <w:rPr>
          <w:b/>
          <w:bCs/>
        </w:rPr>
      </w:pPr>
      <w:r>
        <w:rPr>
          <w:sz w:val="23"/>
          <w:szCs w:val="23"/>
        </w:rPr>
        <w:br/>
      </w:r>
      <w:r w:rsidRPr="005C1AE6">
        <w:rPr>
          <w:b/>
          <w:bCs/>
        </w:rPr>
        <w:t xml:space="preserve">CZĘŚĆ XV- Informacja o wszelkich formalnościach, jakie powinny zostać dopełnione po zakończeniu przetargu w celu zawarcia umowy. </w:t>
      </w:r>
    </w:p>
    <w:p w:rsidR="003726C3" w:rsidRPr="005C1AE6" w:rsidRDefault="003726C3" w:rsidP="005C1AE6">
      <w:pPr>
        <w:pStyle w:val="Default"/>
        <w:spacing w:line="276" w:lineRule="auto"/>
        <w:jc w:val="both"/>
      </w:pPr>
    </w:p>
    <w:p w:rsidR="003726C3" w:rsidRPr="005C1AE6" w:rsidRDefault="003726C3" w:rsidP="005C1AE6">
      <w:pPr>
        <w:pStyle w:val="Default"/>
        <w:spacing w:line="276" w:lineRule="auto"/>
        <w:ind w:left="284" w:hanging="284"/>
        <w:jc w:val="both"/>
      </w:pPr>
      <w:r w:rsidRPr="005C1AE6">
        <w:t xml:space="preserve">1. Zamawiający udostępni informacje o wyniku przetargu zamieszczając ogłoszenie o wyborze oferty na stronie internetowej, na której jest udostępniana specyfikacja podając nazwę i adres wykonawcy którego ofertę wybrano, oraz uzasadnienie jej wyboru, a także nazwy i adresy wykonawców, którzy złożyli oferty wraz z punktacją przyznaną ofertom oraz o unieważnieniu postępowania. </w:t>
      </w:r>
    </w:p>
    <w:p w:rsidR="003726C3" w:rsidRPr="005C1AE6" w:rsidRDefault="003726C3" w:rsidP="005C1AE6">
      <w:pPr>
        <w:pStyle w:val="Default"/>
        <w:spacing w:line="276" w:lineRule="auto"/>
        <w:jc w:val="both"/>
      </w:pPr>
      <w:r w:rsidRPr="005C1AE6">
        <w:t>2. Zamawiający zawiadomi wykonawców którzy złożyli oferty o wyborze najkorzystniejszej</w:t>
      </w:r>
      <w:r w:rsidR="005C1AE6">
        <w:br/>
        <w:t xml:space="preserve">   </w:t>
      </w:r>
      <w:r w:rsidRPr="005C1AE6">
        <w:t xml:space="preserve"> oferty podając nazwę i adres wykonawcy którego ofertę wybrano, uzasadnienie jej wyboru, </w:t>
      </w:r>
      <w:r w:rsidR="00FD6FB8">
        <w:br/>
        <w:t xml:space="preserve">    </w:t>
      </w:r>
      <w:r w:rsidRPr="005C1AE6">
        <w:t>nazwy i adresy wykonawców, którzy złożyli oferty wraz z punktacją przyznaną ofertom</w:t>
      </w:r>
      <w:r w:rsidR="00FD6FB8">
        <w:br/>
        <w:t xml:space="preserve">   </w:t>
      </w:r>
      <w:r w:rsidRPr="005C1AE6">
        <w:t xml:space="preserve"> oraz o wykonawcach którzy zostali wykluczeni i których oferty zostały odrzucone a także</w:t>
      </w:r>
      <w:r w:rsidR="00FD6FB8">
        <w:br/>
        <w:t xml:space="preserve">   </w:t>
      </w:r>
      <w:r w:rsidRPr="005C1AE6">
        <w:t xml:space="preserve"> o unieważnieniu postępowania.</w:t>
      </w:r>
    </w:p>
    <w:p w:rsidR="003726C3" w:rsidRPr="005C1AE6" w:rsidRDefault="003726C3" w:rsidP="005C1AE6">
      <w:pPr>
        <w:pStyle w:val="Default"/>
        <w:spacing w:line="276" w:lineRule="auto"/>
        <w:ind w:left="284"/>
        <w:jc w:val="both"/>
      </w:pPr>
    </w:p>
    <w:p w:rsidR="003726C3" w:rsidRDefault="003726C3" w:rsidP="003726C3">
      <w:pPr>
        <w:pStyle w:val="Default"/>
        <w:rPr>
          <w:b/>
          <w:bCs/>
          <w:sz w:val="22"/>
          <w:szCs w:val="22"/>
        </w:rPr>
      </w:pPr>
    </w:p>
    <w:p w:rsidR="003726C3" w:rsidRPr="005C1AE6" w:rsidRDefault="003726C3" w:rsidP="005C1AE6">
      <w:pPr>
        <w:pStyle w:val="Default"/>
        <w:spacing w:line="276" w:lineRule="auto"/>
        <w:jc w:val="both"/>
        <w:rPr>
          <w:b/>
          <w:bCs/>
        </w:rPr>
      </w:pPr>
      <w:r w:rsidRPr="005C1AE6">
        <w:rPr>
          <w:b/>
          <w:bCs/>
        </w:rPr>
        <w:t xml:space="preserve">CZĘŚĆ XVI- Istotne dla zamawiającego postanowienia, które zostaną wprowadzone do treści zawieranej umowy. </w:t>
      </w:r>
    </w:p>
    <w:p w:rsidR="003726C3" w:rsidRPr="005C1AE6" w:rsidRDefault="003726C3" w:rsidP="005C1AE6">
      <w:pPr>
        <w:pStyle w:val="Default"/>
        <w:spacing w:line="276" w:lineRule="auto"/>
        <w:jc w:val="both"/>
      </w:pPr>
    </w:p>
    <w:p w:rsidR="003726C3" w:rsidRPr="005C1AE6" w:rsidRDefault="005C1AE6" w:rsidP="005C1AE6">
      <w:pPr>
        <w:pStyle w:val="Default"/>
        <w:spacing w:after="42" w:line="276" w:lineRule="auto"/>
        <w:jc w:val="both"/>
      </w:pPr>
      <w:r>
        <w:t xml:space="preserve">1. </w:t>
      </w:r>
      <w:r w:rsidR="003726C3" w:rsidRPr="005C1AE6">
        <w:t xml:space="preserve">Rozliczenie następować będzie na podstawie dwóch faktur częściowych oraz </w:t>
      </w:r>
      <w:r>
        <w:br/>
        <w:t xml:space="preserve">      </w:t>
      </w:r>
      <w:r w:rsidR="003726C3" w:rsidRPr="005C1AE6">
        <w:t xml:space="preserve">faktury końcowej. </w:t>
      </w:r>
    </w:p>
    <w:p w:rsidR="003726C3" w:rsidRPr="005C1AE6" w:rsidRDefault="003726C3" w:rsidP="005C1AE6">
      <w:pPr>
        <w:pStyle w:val="Default"/>
        <w:spacing w:after="42" w:line="276" w:lineRule="auto"/>
        <w:jc w:val="both"/>
      </w:pPr>
      <w:r w:rsidRPr="005C1AE6">
        <w:t>2.</w:t>
      </w:r>
      <w:r w:rsidR="005C1AE6">
        <w:t xml:space="preserve">  </w:t>
      </w:r>
      <w:r w:rsidRPr="005C1AE6">
        <w:t xml:space="preserve">Wynagrodzenie za przedmiot umowy nie może ulec zmianie do zakończenia czasu trwania </w:t>
      </w:r>
      <w:r w:rsidR="005C1AE6">
        <w:br/>
        <w:t xml:space="preserve">    </w:t>
      </w:r>
      <w:r w:rsidR="00FD6FB8">
        <w:t xml:space="preserve">  </w:t>
      </w:r>
      <w:r w:rsidRPr="005C1AE6">
        <w:t xml:space="preserve">umowy z wyłączeniem przypadków zawartych we wzorze umowy. </w:t>
      </w:r>
    </w:p>
    <w:p w:rsidR="003726C3" w:rsidRPr="005C1AE6" w:rsidRDefault="003726C3" w:rsidP="005C1AE6">
      <w:pPr>
        <w:pStyle w:val="Default"/>
        <w:spacing w:line="276" w:lineRule="auto"/>
        <w:jc w:val="both"/>
      </w:pPr>
      <w:r w:rsidRPr="005C1AE6">
        <w:t xml:space="preserve">3. </w:t>
      </w:r>
      <w:r w:rsidR="00FD6FB8">
        <w:t xml:space="preserve"> </w:t>
      </w:r>
      <w:r w:rsidRPr="005C1AE6">
        <w:t xml:space="preserve">Wzór umowy stanowi </w:t>
      </w:r>
      <w:r w:rsidRPr="005C1AE6">
        <w:rPr>
          <w:b/>
          <w:bCs/>
        </w:rPr>
        <w:t xml:space="preserve">załącznik nr 5 </w:t>
      </w:r>
      <w:r w:rsidRPr="005C1AE6">
        <w:t xml:space="preserve">do niniejszej SIWZ </w:t>
      </w:r>
    </w:p>
    <w:p w:rsidR="003726C3" w:rsidRDefault="003726C3" w:rsidP="003726C3">
      <w:pPr>
        <w:pStyle w:val="Default"/>
        <w:rPr>
          <w:sz w:val="22"/>
          <w:szCs w:val="22"/>
        </w:rPr>
      </w:pPr>
    </w:p>
    <w:p w:rsidR="003726C3" w:rsidRPr="005C1AE6" w:rsidRDefault="003726C3" w:rsidP="005C1AE6">
      <w:pPr>
        <w:pStyle w:val="Default"/>
        <w:spacing w:line="276" w:lineRule="auto"/>
        <w:jc w:val="both"/>
        <w:rPr>
          <w:b/>
          <w:bCs/>
        </w:rPr>
      </w:pPr>
      <w:r w:rsidRPr="005C1AE6">
        <w:rPr>
          <w:b/>
          <w:bCs/>
        </w:rPr>
        <w:t xml:space="preserve">CZĘŚĆ XVII- Pouczenie o środkach odwoławczych przysługujących wykonawcom. </w:t>
      </w:r>
    </w:p>
    <w:p w:rsidR="00361497" w:rsidRPr="005C1AE6" w:rsidRDefault="00361497" w:rsidP="005C1AE6">
      <w:pPr>
        <w:pStyle w:val="Default"/>
        <w:spacing w:line="276" w:lineRule="auto"/>
        <w:jc w:val="both"/>
      </w:pPr>
    </w:p>
    <w:p w:rsidR="003726C3" w:rsidRPr="005C1AE6" w:rsidRDefault="003726C3" w:rsidP="005C1AE6">
      <w:pPr>
        <w:pStyle w:val="Default"/>
        <w:spacing w:line="276" w:lineRule="auto"/>
        <w:jc w:val="both"/>
      </w:pPr>
      <w:r w:rsidRPr="005C1AE6">
        <w:t xml:space="preserve">1. Wykonawcom, a także innemu podmiotowi, jeżeli ma lub miał </w:t>
      </w:r>
      <w:r w:rsidR="005C1AE6">
        <w:t xml:space="preserve">interes w uzyskaniu </w:t>
      </w:r>
      <w:r w:rsidR="005C1AE6">
        <w:br/>
        <w:t xml:space="preserve">     </w:t>
      </w:r>
      <w:r w:rsidR="00361497" w:rsidRPr="005C1AE6">
        <w:t xml:space="preserve">zamówienia </w:t>
      </w:r>
      <w:r w:rsidRPr="005C1AE6">
        <w:t>oraz poniósł lub może ponieść szkodę w wyniku naruszenia przez</w:t>
      </w:r>
      <w:r w:rsidR="005C1AE6">
        <w:br/>
        <w:t xml:space="preserve">    </w:t>
      </w:r>
      <w:r w:rsidRPr="005C1AE6">
        <w:t xml:space="preserve"> zamawiającego przepisów</w:t>
      </w:r>
      <w:r w:rsidR="005C1AE6">
        <w:t xml:space="preserve"> </w:t>
      </w:r>
      <w:r w:rsidRPr="005C1AE6">
        <w:t xml:space="preserve">ustawy Prawo zamówień publicznych przysługują środki </w:t>
      </w:r>
      <w:r w:rsidR="005C1AE6">
        <w:br/>
        <w:t xml:space="preserve">    </w:t>
      </w:r>
      <w:r w:rsidR="00FD6FB8">
        <w:t xml:space="preserve"> </w:t>
      </w:r>
      <w:r w:rsidRPr="005C1AE6">
        <w:t xml:space="preserve">ochrony prawnej. </w:t>
      </w:r>
    </w:p>
    <w:p w:rsidR="003726C3" w:rsidRPr="005C1AE6" w:rsidRDefault="003726C3" w:rsidP="005C1AE6">
      <w:pPr>
        <w:pStyle w:val="Default"/>
        <w:spacing w:line="276" w:lineRule="auto"/>
        <w:jc w:val="both"/>
      </w:pPr>
      <w:r w:rsidRPr="005C1AE6">
        <w:t xml:space="preserve">2. </w:t>
      </w:r>
      <w:r w:rsidR="00FD6FB8">
        <w:t xml:space="preserve"> </w:t>
      </w:r>
      <w:r w:rsidRPr="005C1AE6">
        <w:t xml:space="preserve">Odwołanie przysługuje wyłącznie wobec czynności: </w:t>
      </w:r>
    </w:p>
    <w:p w:rsidR="00361497" w:rsidRPr="005C1AE6" w:rsidRDefault="003726C3" w:rsidP="005C1AE6">
      <w:pPr>
        <w:pStyle w:val="Default"/>
        <w:spacing w:line="276" w:lineRule="auto"/>
        <w:ind w:left="284"/>
        <w:jc w:val="both"/>
      </w:pPr>
      <w:r w:rsidRPr="005C1AE6">
        <w:t>1) określenia warunków udziału w postę</w:t>
      </w:r>
      <w:r w:rsidR="00361497" w:rsidRPr="005C1AE6">
        <w:t xml:space="preserve">powaniu, </w:t>
      </w:r>
    </w:p>
    <w:p w:rsidR="00361497" w:rsidRPr="005C1AE6" w:rsidRDefault="00361497" w:rsidP="005C1AE6">
      <w:pPr>
        <w:pStyle w:val="Default"/>
        <w:spacing w:after="43" w:line="276" w:lineRule="auto"/>
        <w:ind w:left="284"/>
        <w:jc w:val="both"/>
      </w:pPr>
      <w:r w:rsidRPr="005C1AE6">
        <w:t xml:space="preserve">2) wykluczenia odwołującego z postępowania o udzielenie zamówienia, </w:t>
      </w:r>
    </w:p>
    <w:p w:rsidR="00361497" w:rsidRPr="005C1AE6" w:rsidRDefault="00361497" w:rsidP="005C1AE6">
      <w:pPr>
        <w:pStyle w:val="Default"/>
        <w:spacing w:after="43" w:line="276" w:lineRule="auto"/>
        <w:ind w:left="284"/>
        <w:jc w:val="both"/>
      </w:pPr>
      <w:r w:rsidRPr="005C1AE6">
        <w:t xml:space="preserve">3) odrzucenia oferty odwołującego, </w:t>
      </w:r>
    </w:p>
    <w:p w:rsidR="00361497" w:rsidRPr="005C1AE6" w:rsidRDefault="00361497" w:rsidP="005C1AE6">
      <w:pPr>
        <w:pStyle w:val="Default"/>
        <w:spacing w:after="43" w:line="276" w:lineRule="auto"/>
        <w:ind w:left="284"/>
        <w:jc w:val="both"/>
      </w:pPr>
      <w:r w:rsidRPr="005C1AE6">
        <w:t xml:space="preserve">4) opisu przedmiotu zamówienia, </w:t>
      </w:r>
    </w:p>
    <w:p w:rsidR="00361497" w:rsidRPr="005C1AE6" w:rsidRDefault="00361497" w:rsidP="005C1AE6">
      <w:pPr>
        <w:pStyle w:val="Default"/>
        <w:spacing w:line="276" w:lineRule="auto"/>
        <w:ind w:left="284"/>
        <w:jc w:val="both"/>
      </w:pPr>
      <w:r w:rsidRPr="005C1AE6">
        <w:t xml:space="preserve">5) wyboru najkorzystniejszej oferty </w:t>
      </w:r>
    </w:p>
    <w:p w:rsidR="00361497" w:rsidRPr="005C1AE6" w:rsidRDefault="00361497" w:rsidP="005C1AE6">
      <w:pPr>
        <w:pStyle w:val="Default"/>
        <w:spacing w:line="276" w:lineRule="auto"/>
        <w:jc w:val="both"/>
      </w:pPr>
      <w:r w:rsidRPr="005C1AE6">
        <w:t xml:space="preserve">3. </w:t>
      </w:r>
      <w:r w:rsidR="00FD6FB8">
        <w:t xml:space="preserve"> </w:t>
      </w:r>
      <w:r w:rsidRPr="005C1AE6">
        <w:t xml:space="preserve">Odwołanie wnosi się do Prezesa Krajowej Izby Odwoławczej się w terminie: </w:t>
      </w:r>
    </w:p>
    <w:p w:rsidR="00361497" w:rsidRPr="005C1AE6" w:rsidRDefault="00361497" w:rsidP="005C1AE6">
      <w:pPr>
        <w:pStyle w:val="Default"/>
        <w:spacing w:after="42" w:line="276" w:lineRule="auto"/>
        <w:jc w:val="both"/>
      </w:pPr>
      <w:r w:rsidRPr="005C1AE6">
        <w:t xml:space="preserve">1) </w:t>
      </w:r>
      <w:r w:rsidR="00FD6FB8">
        <w:t xml:space="preserve"> </w:t>
      </w:r>
      <w:r w:rsidRPr="005C1AE6">
        <w:t>5 dni od dnia przesłania informacji o czynności zamawiającego stanowiącej podstawę jego</w:t>
      </w:r>
      <w:r w:rsidRPr="005C1AE6">
        <w:br/>
        <w:t xml:space="preserve">    </w:t>
      </w:r>
      <w:r w:rsidR="00FD6FB8">
        <w:t xml:space="preserve"> </w:t>
      </w:r>
      <w:r w:rsidRPr="005C1AE6">
        <w:t xml:space="preserve">wniesienia jeżeli zostały przesłane przy użyciu środków komunikacji elektronicznej albo </w:t>
      </w:r>
      <w:r w:rsidR="005C1AE6">
        <w:br/>
        <w:t xml:space="preserve">    </w:t>
      </w:r>
      <w:r w:rsidR="00FD6FB8">
        <w:t xml:space="preserve"> </w:t>
      </w:r>
      <w:r w:rsidRPr="005C1AE6">
        <w:t xml:space="preserve">10 dni jeżeli zostały przesłane w inny sposób, </w:t>
      </w:r>
    </w:p>
    <w:p w:rsidR="00361497" w:rsidRPr="005C1AE6" w:rsidRDefault="00361497" w:rsidP="005C1AE6">
      <w:pPr>
        <w:pStyle w:val="Default"/>
        <w:spacing w:after="42" w:line="276" w:lineRule="auto"/>
        <w:jc w:val="both"/>
      </w:pPr>
      <w:r w:rsidRPr="005C1AE6">
        <w:t xml:space="preserve">2) </w:t>
      </w:r>
      <w:r w:rsidR="00FD6FB8">
        <w:t xml:space="preserve"> </w:t>
      </w:r>
      <w:r w:rsidRPr="005C1AE6">
        <w:t xml:space="preserve">5 dni wobec treści ogłoszenia i postanowień specyfikacji istotnych warunków zamówienia, </w:t>
      </w:r>
      <w:r w:rsidR="005C1AE6">
        <w:br/>
        <w:t xml:space="preserve">    </w:t>
      </w:r>
      <w:r w:rsidR="00FD6FB8">
        <w:t xml:space="preserve"> </w:t>
      </w:r>
      <w:r w:rsidRPr="005C1AE6">
        <w:t xml:space="preserve">od dnia ich zamieszczenia w Biuletynie Zamówień Publicznych i na stronie internetowej, </w:t>
      </w:r>
    </w:p>
    <w:p w:rsidR="00361497" w:rsidRPr="005C1AE6" w:rsidRDefault="00361497" w:rsidP="005C1AE6">
      <w:pPr>
        <w:pStyle w:val="Default"/>
        <w:spacing w:line="276" w:lineRule="auto"/>
        <w:jc w:val="both"/>
      </w:pPr>
      <w:r w:rsidRPr="005C1AE6">
        <w:t xml:space="preserve">3) </w:t>
      </w:r>
      <w:r w:rsidR="00FD6FB8">
        <w:t xml:space="preserve"> </w:t>
      </w:r>
      <w:r w:rsidRPr="005C1AE6">
        <w:t xml:space="preserve">5 dni wobec czynności innych niż określone w </w:t>
      </w:r>
      <w:proofErr w:type="spellStart"/>
      <w:r w:rsidRPr="005C1AE6">
        <w:t>ppkt</w:t>
      </w:r>
      <w:proofErr w:type="spellEnd"/>
      <w:r w:rsidRPr="005C1AE6">
        <w:t xml:space="preserve">. 1 i 2, od dnia w którym powzięto </w:t>
      </w:r>
      <w:r w:rsidR="005C1AE6">
        <w:br/>
        <w:t xml:space="preserve">   </w:t>
      </w:r>
      <w:r w:rsidR="00FD6FB8">
        <w:t xml:space="preserve">  </w:t>
      </w:r>
      <w:r w:rsidR="005C1AE6">
        <w:t xml:space="preserve"> </w:t>
      </w:r>
      <w:r w:rsidRPr="005C1AE6">
        <w:t xml:space="preserve">lub przy zachowaniu należytej staranności można było powziąć wiadomość </w:t>
      </w:r>
      <w:r w:rsidR="005C1AE6">
        <w:br/>
        <w:t xml:space="preserve">    </w:t>
      </w:r>
      <w:r w:rsidR="00FD6FB8">
        <w:t xml:space="preserve"> </w:t>
      </w:r>
      <w:r w:rsidR="005C1AE6">
        <w:t xml:space="preserve"> </w:t>
      </w:r>
      <w:r w:rsidRPr="005C1AE6">
        <w:t xml:space="preserve">o okolicznościach stanowiących   podstawę jego wniesienia. </w:t>
      </w:r>
    </w:p>
    <w:p w:rsidR="00361497" w:rsidRPr="005C1AE6" w:rsidRDefault="00361497" w:rsidP="005C1AE6">
      <w:pPr>
        <w:pStyle w:val="Default"/>
        <w:spacing w:line="276" w:lineRule="auto"/>
        <w:jc w:val="both"/>
      </w:pPr>
      <w:r w:rsidRPr="005C1AE6">
        <w:t xml:space="preserve">4. </w:t>
      </w:r>
      <w:r w:rsidR="00FD6FB8">
        <w:t xml:space="preserve"> </w:t>
      </w:r>
      <w:r w:rsidRPr="005C1AE6">
        <w:t xml:space="preserve">Odwołanie powinno : </w:t>
      </w:r>
    </w:p>
    <w:p w:rsidR="00361497" w:rsidRPr="005C1AE6" w:rsidRDefault="00FD6FB8" w:rsidP="005C1AE6">
      <w:pPr>
        <w:pStyle w:val="Default"/>
        <w:spacing w:after="45" w:line="276" w:lineRule="auto"/>
        <w:ind w:left="284"/>
        <w:jc w:val="both"/>
      </w:pPr>
      <w:r>
        <w:t xml:space="preserve"> </w:t>
      </w:r>
      <w:r w:rsidR="00361497" w:rsidRPr="005C1AE6">
        <w:t xml:space="preserve">- wskazywać czynność lub zaniechanie czynności zamawiającego, </w:t>
      </w:r>
    </w:p>
    <w:p w:rsidR="00361497" w:rsidRPr="005C1AE6" w:rsidRDefault="00FD6FB8" w:rsidP="005C1AE6">
      <w:pPr>
        <w:pStyle w:val="Default"/>
        <w:spacing w:after="45" w:line="276" w:lineRule="auto"/>
        <w:ind w:left="284"/>
        <w:jc w:val="both"/>
      </w:pPr>
      <w:r>
        <w:t xml:space="preserve"> </w:t>
      </w:r>
      <w:r w:rsidR="00361497" w:rsidRPr="005C1AE6">
        <w:t xml:space="preserve">- zawierać zwięzłe przytoczenie zarzutów ; </w:t>
      </w:r>
    </w:p>
    <w:p w:rsidR="00361497" w:rsidRPr="005C1AE6" w:rsidRDefault="00FD6FB8" w:rsidP="005C1AE6">
      <w:pPr>
        <w:pStyle w:val="Default"/>
        <w:spacing w:after="45" w:line="276" w:lineRule="auto"/>
        <w:ind w:left="284"/>
        <w:jc w:val="both"/>
      </w:pPr>
      <w:r>
        <w:t xml:space="preserve"> </w:t>
      </w:r>
      <w:r w:rsidR="00361497" w:rsidRPr="005C1AE6">
        <w:t xml:space="preserve">- wskazywać okoliczności faktyczne i prawne uzasadniające wniesienie odwołania; </w:t>
      </w:r>
    </w:p>
    <w:p w:rsidR="00361497" w:rsidRPr="005C1AE6" w:rsidRDefault="00FD6FB8" w:rsidP="005C1AE6">
      <w:pPr>
        <w:pStyle w:val="Default"/>
        <w:spacing w:line="276" w:lineRule="auto"/>
        <w:ind w:left="284"/>
        <w:jc w:val="both"/>
      </w:pPr>
      <w:r>
        <w:t xml:space="preserve"> </w:t>
      </w:r>
      <w:r w:rsidR="00361497" w:rsidRPr="005C1AE6">
        <w:t xml:space="preserve">- określać żądanie odwołującego. </w:t>
      </w:r>
    </w:p>
    <w:p w:rsidR="00361497" w:rsidRPr="005C1AE6" w:rsidRDefault="00361497" w:rsidP="005C1AE6">
      <w:pPr>
        <w:pStyle w:val="Default"/>
        <w:spacing w:line="276" w:lineRule="auto"/>
        <w:jc w:val="both"/>
      </w:pPr>
      <w:r w:rsidRPr="005C1AE6">
        <w:t xml:space="preserve">5. Odwołujący przesyła kopię odwołania zamawiającemu przed upływem terminu </w:t>
      </w:r>
      <w:r w:rsidR="005C1AE6">
        <w:br/>
        <w:t xml:space="preserve">      </w:t>
      </w:r>
      <w:r w:rsidRPr="005C1AE6">
        <w:t xml:space="preserve">do wniesienia odwołania w taki sposób, aby mógł on zapoznać się z jego treścią przed </w:t>
      </w:r>
      <w:r w:rsidR="005C1AE6">
        <w:br/>
        <w:t xml:space="preserve">     </w:t>
      </w:r>
      <w:r w:rsidR="00FD6FB8">
        <w:t xml:space="preserve"> </w:t>
      </w:r>
      <w:r w:rsidRPr="005C1AE6">
        <w:t xml:space="preserve">upływem tego terminu. </w:t>
      </w:r>
    </w:p>
    <w:p w:rsidR="00361497" w:rsidRDefault="00361497" w:rsidP="005C1AE6">
      <w:pPr>
        <w:pStyle w:val="Default"/>
        <w:spacing w:line="276" w:lineRule="auto"/>
        <w:jc w:val="both"/>
        <w:rPr>
          <w:sz w:val="22"/>
          <w:szCs w:val="22"/>
        </w:rPr>
      </w:pPr>
      <w:r w:rsidRPr="005C1AE6">
        <w:t xml:space="preserve">6. Kopię wniesionego odwołania zamawiający przesyła niezwłocznie , nie później niż </w:t>
      </w:r>
      <w:r w:rsidR="005C1AE6">
        <w:br/>
        <w:t xml:space="preserve">     </w:t>
      </w:r>
      <w:r w:rsidR="00FD6FB8">
        <w:t xml:space="preserve"> </w:t>
      </w:r>
      <w:r w:rsidRPr="005C1AE6">
        <w:t>w terminie 2 dni</w:t>
      </w:r>
      <w:r w:rsidR="005C1AE6">
        <w:t xml:space="preserve"> </w:t>
      </w:r>
      <w:r w:rsidRPr="005C1AE6">
        <w:t xml:space="preserve">od dnia otrzymania, innym wykonawcom uczestniczących </w:t>
      </w:r>
      <w:r w:rsidR="005C1AE6">
        <w:br/>
        <w:t xml:space="preserve">     </w:t>
      </w:r>
      <w:r w:rsidR="00FD6FB8">
        <w:t xml:space="preserve"> </w:t>
      </w:r>
      <w:r w:rsidRPr="005C1AE6">
        <w:t xml:space="preserve">w postępowaniu o udzielenie  zamówienia, a jeżeli odwołanie dotyczy treści ogłoszenia </w:t>
      </w:r>
      <w:r w:rsidR="005C1AE6">
        <w:br/>
        <w:t xml:space="preserve">     </w:t>
      </w:r>
      <w:r w:rsidR="00FD6FB8">
        <w:t xml:space="preserve"> </w:t>
      </w:r>
      <w:r w:rsidRPr="005C1AE6">
        <w:t>o zamówieniu lub postanowień SIWZ, zamieszczają również na stronie internetowej,</w:t>
      </w:r>
      <w:r w:rsidR="005C1AE6">
        <w:br/>
        <w:t xml:space="preserve">    </w:t>
      </w:r>
      <w:r w:rsidRPr="005C1AE6">
        <w:t xml:space="preserve"> </w:t>
      </w:r>
      <w:r w:rsidR="00FD6FB8">
        <w:t xml:space="preserve"> </w:t>
      </w:r>
      <w:r w:rsidRPr="005C1AE6">
        <w:t>na której jest zamieszczone ogłoszenie o zamówieniu</w:t>
      </w:r>
      <w:r w:rsidR="005C1AE6">
        <w:t xml:space="preserve"> </w:t>
      </w:r>
      <w:r w:rsidRPr="005C1AE6">
        <w:t xml:space="preserve">lub jest udostępniana specyfikacja. </w:t>
      </w:r>
      <w:r w:rsidRPr="005C1AE6">
        <w:br/>
      </w:r>
    </w:p>
    <w:p w:rsidR="00361497" w:rsidRPr="005C1AE6" w:rsidRDefault="00361497" w:rsidP="005C1AE6">
      <w:pPr>
        <w:pStyle w:val="Default"/>
        <w:jc w:val="both"/>
        <w:rPr>
          <w:b/>
          <w:bCs/>
        </w:rPr>
      </w:pPr>
      <w:r w:rsidRPr="005C1AE6">
        <w:rPr>
          <w:b/>
          <w:bCs/>
        </w:rPr>
        <w:t xml:space="preserve">CZĘŚĆ XVIII-Postanowienia końcowe. </w:t>
      </w:r>
    </w:p>
    <w:p w:rsidR="00361497" w:rsidRPr="005C1AE6" w:rsidRDefault="00361497" w:rsidP="005C1AE6">
      <w:pPr>
        <w:pStyle w:val="Default"/>
        <w:jc w:val="both"/>
      </w:pPr>
    </w:p>
    <w:p w:rsidR="00361497" w:rsidRPr="005C1AE6" w:rsidRDefault="00361497" w:rsidP="005C1AE6">
      <w:pPr>
        <w:pStyle w:val="Default"/>
        <w:jc w:val="both"/>
      </w:pPr>
      <w:r w:rsidRPr="005C1AE6">
        <w:t xml:space="preserve">1. W sprawach nieuregulowanych w niniejszej specyfikacji istotnych warunków zamówienia mają zastosowanie przepisy ustawy Prawo zamówień publicznych  i Kodeksu Cywilnego. </w:t>
      </w:r>
    </w:p>
    <w:p w:rsidR="00361497" w:rsidRDefault="00361497" w:rsidP="005C1AE6">
      <w:pPr>
        <w:pStyle w:val="Default"/>
        <w:jc w:val="both"/>
      </w:pPr>
    </w:p>
    <w:p w:rsidR="00B1692F" w:rsidRPr="005C1AE6" w:rsidRDefault="00B1692F" w:rsidP="005C1AE6">
      <w:pPr>
        <w:pStyle w:val="Default"/>
        <w:jc w:val="both"/>
      </w:pPr>
      <w:bookmarkStart w:id="0" w:name="_GoBack"/>
      <w:bookmarkEnd w:id="0"/>
    </w:p>
    <w:p w:rsidR="00361497" w:rsidRPr="005C1AE6" w:rsidRDefault="00361497" w:rsidP="005C1AE6">
      <w:pPr>
        <w:pStyle w:val="Default"/>
        <w:jc w:val="both"/>
      </w:pPr>
      <w:r w:rsidRPr="005C1AE6">
        <w:lastRenderedPageBreak/>
        <w:t xml:space="preserve">Załączniki: </w:t>
      </w:r>
    </w:p>
    <w:p w:rsidR="00361497" w:rsidRPr="005C1AE6" w:rsidRDefault="00361497" w:rsidP="005C1AE6">
      <w:pPr>
        <w:pStyle w:val="Default"/>
        <w:spacing w:after="42"/>
        <w:jc w:val="both"/>
      </w:pPr>
      <w:r w:rsidRPr="005C1AE6">
        <w:t xml:space="preserve">1) formularz ofertowy - załącznik nr 1 </w:t>
      </w:r>
    </w:p>
    <w:p w:rsidR="00361497" w:rsidRPr="005C1AE6" w:rsidRDefault="00361497" w:rsidP="005C1AE6">
      <w:pPr>
        <w:pStyle w:val="Default"/>
        <w:spacing w:after="42"/>
        <w:jc w:val="both"/>
      </w:pPr>
      <w:r w:rsidRPr="005C1AE6">
        <w:t xml:space="preserve">2) oświadczenie o spełnianiu warunków udziału - załącznik nr 2 </w:t>
      </w:r>
    </w:p>
    <w:p w:rsidR="00361497" w:rsidRPr="005C1AE6" w:rsidRDefault="00361497" w:rsidP="005C1AE6">
      <w:pPr>
        <w:pStyle w:val="Default"/>
        <w:spacing w:after="42"/>
        <w:jc w:val="both"/>
      </w:pPr>
      <w:r w:rsidRPr="005C1AE6">
        <w:t xml:space="preserve">3) oświadczenie o braku podstaw do wykluczenia- załącznik nr 3 </w:t>
      </w:r>
    </w:p>
    <w:p w:rsidR="00361497" w:rsidRPr="005C1AE6" w:rsidRDefault="00361497" w:rsidP="005C1AE6">
      <w:pPr>
        <w:pStyle w:val="Default"/>
        <w:spacing w:after="42"/>
        <w:jc w:val="both"/>
      </w:pPr>
      <w:r w:rsidRPr="005C1AE6">
        <w:t xml:space="preserve">4) oświadczenie o przynależności lub braku przynależności do grupy kapitałowej - załącznik nr 4 </w:t>
      </w:r>
    </w:p>
    <w:p w:rsidR="00361497" w:rsidRPr="005C1AE6" w:rsidRDefault="00361497" w:rsidP="005C1AE6">
      <w:pPr>
        <w:pStyle w:val="Default"/>
        <w:spacing w:after="42"/>
        <w:jc w:val="both"/>
      </w:pPr>
      <w:r w:rsidRPr="005C1AE6">
        <w:t xml:space="preserve">5) wzór umowy - załącznik nr 5 </w:t>
      </w:r>
    </w:p>
    <w:p w:rsidR="00361497" w:rsidRPr="005C1AE6" w:rsidRDefault="00F803A9" w:rsidP="005C1AE6">
      <w:pPr>
        <w:pStyle w:val="Default"/>
        <w:spacing w:after="42"/>
        <w:jc w:val="both"/>
      </w:pPr>
      <w:r>
        <w:t>6) w</w:t>
      </w:r>
      <w:r w:rsidR="00361497" w:rsidRPr="005C1AE6">
        <w:t xml:space="preserve">ykaz robót budowlanych – załącznik nr 6 </w:t>
      </w:r>
    </w:p>
    <w:p w:rsidR="00361497" w:rsidRPr="005C1AE6" w:rsidRDefault="00361497" w:rsidP="005C1AE6">
      <w:pPr>
        <w:pStyle w:val="Default"/>
        <w:spacing w:after="42"/>
        <w:jc w:val="both"/>
      </w:pPr>
      <w:r w:rsidRPr="005C1AE6">
        <w:t xml:space="preserve">7) </w:t>
      </w:r>
      <w:r w:rsidR="00F803A9">
        <w:t>dokumentacja techniczna</w:t>
      </w:r>
      <w:r w:rsidRPr="005C1AE6">
        <w:t xml:space="preserve"> – załącznik nr 7 </w:t>
      </w:r>
    </w:p>
    <w:p w:rsidR="00361497" w:rsidRPr="005C1AE6" w:rsidRDefault="00361497" w:rsidP="005C1AE6">
      <w:pPr>
        <w:pStyle w:val="Default"/>
        <w:spacing w:after="42"/>
        <w:jc w:val="both"/>
      </w:pPr>
      <w:r w:rsidRPr="005C1AE6">
        <w:t xml:space="preserve">8) przedmiar robót– załącznik nr 8 </w:t>
      </w:r>
    </w:p>
    <w:p w:rsidR="00361497" w:rsidRPr="005C1AE6" w:rsidRDefault="00361497" w:rsidP="005C1AE6">
      <w:pPr>
        <w:pStyle w:val="Default"/>
        <w:jc w:val="both"/>
      </w:pPr>
      <w:r w:rsidRPr="005C1AE6">
        <w:t xml:space="preserve">9) specyfikacja techniczna wykonania i odbioru robót budowlanych– załącznik nr 9 </w:t>
      </w:r>
    </w:p>
    <w:p w:rsidR="00361497" w:rsidRPr="005C1AE6" w:rsidRDefault="00451EF5" w:rsidP="005C1AE6">
      <w:pPr>
        <w:pStyle w:val="Default"/>
        <w:jc w:val="both"/>
      </w:pPr>
      <w:r>
        <w:t xml:space="preserve">10) </w:t>
      </w:r>
      <w:r w:rsidR="00FB184A" w:rsidRPr="00FB184A">
        <w:t>wykaz</w:t>
      </w:r>
      <w:r w:rsidR="00982620">
        <w:t xml:space="preserve"> </w:t>
      </w:r>
      <w:r w:rsidR="00FB184A" w:rsidRPr="00FB184A">
        <w:t>os</w:t>
      </w:r>
      <w:r w:rsidR="00FB184A">
        <w:t>ó</w:t>
      </w:r>
      <w:r w:rsidR="00FB184A" w:rsidRPr="00FB184A">
        <w:t>b</w:t>
      </w:r>
      <w:r w:rsidR="00FB184A">
        <w:t xml:space="preserve"> – załącznik nr 10</w:t>
      </w:r>
    </w:p>
    <w:p w:rsidR="007D2312" w:rsidRPr="00B15B37" w:rsidRDefault="007D2312" w:rsidP="003726C3">
      <w:pPr>
        <w:ind w:left="284"/>
        <w:rPr>
          <w:rFonts w:ascii="Times New Roman" w:hAnsi="Times New Roman" w:cs="Times New Roman"/>
          <w:sz w:val="24"/>
          <w:szCs w:val="24"/>
        </w:rPr>
      </w:pPr>
    </w:p>
    <w:sectPr w:rsidR="007D2312" w:rsidRPr="00B15B3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EE4" w:rsidRDefault="00947EE4" w:rsidP="000A467A">
      <w:pPr>
        <w:spacing w:after="0" w:line="240" w:lineRule="auto"/>
      </w:pPr>
      <w:r>
        <w:separator/>
      </w:r>
    </w:p>
  </w:endnote>
  <w:endnote w:type="continuationSeparator" w:id="0">
    <w:p w:rsidR="00947EE4" w:rsidRDefault="00947EE4" w:rsidP="000A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837800"/>
      <w:docPartObj>
        <w:docPartGallery w:val="Page Numbers (Bottom of Page)"/>
        <w:docPartUnique/>
      </w:docPartObj>
    </w:sdtPr>
    <w:sdtContent>
      <w:p w:rsidR="00234F9F" w:rsidRDefault="00234F9F">
        <w:pPr>
          <w:pStyle w:val="Stopka"/>
          <w:jc w:val="center"/>
        </w:pPr>
        <w:r>
          <w:fldChar w:fldCharType="begin"/>
        </w:r>
        <w:r>
          <w:instrText>PAGE   \* MERGEFORMAT</w:instrText>
        </w:r>
        <w:r>
          <w:fldChar w:fldCharType="separate"/>
        </w:r>
        <w:r>
          <w:rPr>
            <w:noProof/>
          </w:rPr>
          <w:t>12</w:t>
        </w:r>
        <w:r>
          <w:fldChar w:fldCharType="end"/>
        </w:r>
      </w:p>
    </w:sdtContent>
  </w:sdt>
  <w:p w:rsidR="007766A0" w:rsidRDefault="007766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EE4" w:rsidRDefault="00947EE4" w:rsidP="000A467A">
      <w:pPr>
        <w:spacing w:after="0" w:line="240" w:lineRule="auto"/>
      </w:pPr>
      <w:r>
        <w:separator/>
      </w:r>
    </w:p>
  </w:footnote>
  <w:footnote w:type="continuationSeparator" w:id="0">
    <w:p w:rsidR="00947EE4" w:rsidRDefault="00947EE4" w:rsidP="000A4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67A" w:rsidRDefault="000A467A">
    <w:pPr>
      <w:pStyle w:val="Nagwek"/>
    </w:pPr>
    <w:r w:rsidRPr="009303F6">
      <w:rPr>
        <w:rFonts w:ascii="Calibri" w:eastAsia="Calibri" w:hAnsi="Calibri" w:cs="Times New Roman"/>
        <w:noProof/>
        <w:szCs w:val="20"/>
        <w:lang w:eastAsia="pl-PL"/>
      </w:rPr>
      <w:drawing>
        <wp:inline distT="0" distB="0" distL="0" distR="0" wp14:anchorId="7ECA77BE" wp14:editId="3860A876">
          <wp:extent cx="5715000" cy="7543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6B4"/>
    <w:multiLevelType w:val="hybridMultilevel"/>
    <w:tmpl w:val="6332F956"/>
    <w:lvl w:ilvl="0" w:tplc="864EE8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43A95"/>
    <w:multiLevelType w:val="hybridMultilevel"/>
    <w:tmpl w:val="D45EC89C"/>
    <w:lvl w:ilvl="0" w:tplc="84DC92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97474"/>
    <w:multiLevelType w:val="hybridMultilevel"/>
    <w:tmpl w:val="AA26DF04"/>
    <w:lvl w:ilvl="0" w:tplc="B37AEA6A">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0A820DF"/>
    <w:multiLevelType w:val="hybridMultilevel"/>
    <w:tmpl w:val="D4FEBC5E"/>
    <w:lvl w:ilvl="0" w:tplc="7EB0BADA">
      <w:start w:val="2"/>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12517183"/>
    <w:multiLevelType w:val="hybridMultilevel"/>
    <w:tmpl w:val="4E42CCD4"/>
    <w:lvl w:ilvl="0" w:tplc="457E884C">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3C17ADF"/>
    <w:multiLevelType w:val="hybridMultilevel"/>
    <w:tmpl w:val="2248B1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9C42903"/>
    <w:multiLevelType w:val="hybridMultilevel"/>
    <w:tmpl w:val="CADA8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95A71"/>
    <w:multiLevelType w:val="hybridMultilevel"/>
    <w:tmpl w:val="969EAEC8"/>
    <w:lvl w:ilvl="0" w:tplc="4FB2D0AA">
      <w:start w:val="2"/>
      <w:numFmt w:val="decimal"/>
      <w:lvlText w:val="%1)"/>
      <w:lvlJc w:val="left"/>
      <w:pPr>
        <w:ind w:left="107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15:restartNumberingAfterBreak="0">
    <w:nsid w:val="2E8D155C"/>
    <w:multiLevelType w:val="hybridMultilevel"/>
    <w:tmpl w:val="EA9C2B58"/>
    <w:lvl w:ilvl="0" w:tplc="50FA058A">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9800FD1"/>
    <w:multiLevelType w:val="hybridMultilevel"/>
    <w:tmpl w:val="0BAC2FC2"/>
    <w:lvl w:ilvl="0" w:tplc="0B7AA80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4F5C3CD0"/>
    <w:multiLevelType w:val="hybridMultilevel"/>
    <w:tmpl w:val="875C6E1C"/>
    <w:lvl w:ilvl="0" w:tplc="C9FC7DF4">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6EF74D57"/>
    <w:multiLevelType w:val="hybridMultilevel"/>
    <w:tmpl w:val="77F8DA5A"/>
    <w:lvl w:ilvl="0" w:tplc="0415000F">
      <w:start w:val="1"/>
      <w:numFmt w:val="decimal"/>
      <w:lvlText w:val="%1."/>
      <w:lvlJc w:val="left"/>
      <w:pPr>
        <w:ind w:left="720" w:hanging="360"/>
      </w:pPr>
    </w:lvl>
    <w:lvl w:ilvl="1" w:tplc="414E9D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CA4E83"/>
    <w:multiLevelType w:val="hybridMultilevel"/>
    <w:tmpl w:val="F93E53B0"/>
    <w:lvl w:ilvl="0" w:tplc="E98C55CC">
      <w:start w:val="7"/>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1"/>
  </w:num>
  <w:num w:numId="2">
    <w:abstractNumId w:val="1"/>
  </w:num>
  <w:num w:numId="3">
    <w:abstractNumId w:val="3"/>
  </w:num>
  <w:num w:numId="4">
    <w:abstractNumId w:val="4"/>
  </w:num>
  <w:num w:numId="5">
    <w:abstractNumId w:val="7"/>
  </w:num>
  <w:num w:numId="6">
    <w:abstractNumId w:val="6"/>
  </w:num>
  <w:num w:numId="7">
    <w:abstractNumId w:val="10"/>
  </w:num>
  <w:num w:numId="8">
    <w:abstractNumId w:val="5"/>
  </w:num>
  <w:num w:numId="9">
    <w:abstractNumId w:val="2"/>
  </w:num>
  <w:num w:numId="10">
    <w:abstractNumId w:val="9"/>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12"/>
    <w:rsid w:val="00002AC6"/>
    <w:rsid w:val="00082B9A"/>
    <w:rsid w:val="000A467A"/>
    <w:rsid w:val="000E5E75"/>
    <w:rsid w:val="00107F98"/>
    <w:rsid w:val="001327BC"/>
    <w:rsid w:val="00165E73"/>
    <w:rsid w:val="00197772"/>
    <w:rsid w:val="001B082F"/>
    <w:rsid w:val="001B393E"/>
    <w:rsid w:val="001F0084"/>
    <w:rsid w:val="00234F9F"/>
    <w:rsid w:val="00252C5B"/>
    <w:rsid w:val="00361497"/>
    <w:rsid w:val="00362A91"/>
    <w:rsid w:val="003726C3"/>
    <w:rsid w:val="00410667"/>
    <w:rsid w:val="004446B3"/>
    <w:rsid w:val="00451EF5"/>
    <w:rsid w:val="00497FE2"/>
    <w:rsid w:val="004C1692"/>
    <w:rsid w:val="004E0843"/>
    <w:rsid w:val="00506B73"/>
    <w:rsid w:val="005167A6"/>
    <w:rsid w:val="00522ED9"/>
    <w:rsid w:val="005666A0"/>
    <w:rsid w:val="005729C9"/>
    <w:rsid w:val="005847A3"/>
    <w:rsid w:val="005C1AE6"/>
    <w:rsid w:val="005C3C17"/>
    <w:rsid w:val="006C14B2"/>
    <w:rsid w:val="006F44D1"/>
    <w:rsid w:val="007766A0"/>
    <w:rsid w:val="007A7E57"/>
    <w:rsid w:val="007D2312"/>
    <w:rsid w:val="008325EC"/>
    <w:rsid w:val="008E1785"/>
    <w:rsid w:val="00904EC2"/>
    <w:rsid w:val="00941840"/>
    <w:rsid w:val="00947EE4"/>
    <w:rsid w:val="00982620"/>
    <w:rsid w:val="009E1015"/>
    <w:rsid w:val="00A633EF"/>
    <w:rsid w:val="00A96FD1"/>
    <w:rsid w:val="00AC3904"/>
    <w:rsid w:val="00AD3CCE"/>
    <w:rsid w:val="00B15B37"/>
    <w:rsid w:val="00B1692F"/>
    <w:rsid w:val="00B827FD"/>
    <w:rsid w:val="00C50922"/>
    <w:rsid w:val="00C9031A"/>
    <w:rsid w:val="00CF15BA"/>
    <w:rsid w:val="00D30872"/>
    <w:rsid w:val="00D30E3E"/>
    <w:rsid w:val="00D32FE9"/>
    <w:rsid w:val="00E375BD"/>
    <w:rsid w:val="00E57B5E"/>
    <w:rsid w:val="00EA03A9"/>
    <w:rsid w:val="00F803A9"/>
    <w:rsid w:val="00FB184A"/>
    <w:rsid w:val="00FD6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3796"/>
  <w15:docId w15:val="{78B37B34-5289-4109-8779-38C03301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D231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446B3"/>
    <w:rPr>
      <w:color w:val="0000FF" w:themeColor="hyperlink"/>
      <w:u w:val="single"/>
    </w:rPr>
  </w:style>
  <w:style w:type="paragraph" w:styleId="Tekstdymka">
    <w:name w:val="Balloon Text"/>
    <w:basedOn w:val="Normalny"/>
    <w:link w:val="TekstdymkaZnak"/>
    <w:uiPriority w:val="99"/>
    <w:semiHidden/>
    <w:unhideWhenUsed/>
    <w:rsid w:val="000E5E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5E75"/>
    <w:rPr>
      <w:rFonts w:ascii="Tahoma" w:hAnsi="Tahoma" w:cs="Tahoma"/>
      <w:sz w:val="16"/>
      <w:szCs w:val="16"/>
    </w:rPr>
  </w:style>
  <w:style w:type="paragraph" w:styleId="Akapitzlist">
    <w:name w:val="List Paragraph"/>
    <w:basedOn w:val="Normalny"/>
    <w:uiPriority w:val="34"/>
    <w:qFormat/>
    <w:rsid w:val="005729C9"/>
    <w:pPr>
      <w:ind w:left="720"/>
      <w:contextualSpacing/>
    </w:pPr>
  </w:style>
  <w:style w:type="paragraph" w:styleId="Nagwek">
    <w:name w:val="header"/>
    <w:basedOn w:val="Normalny"/>
    <w:link w:val="NagwekZnak"/>
    <w:uiPriority w:val="99"/>
    <w:unhideWhenUsed/>
    <w:rsid w:val="000A46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67A"/>
  </w:style>
  <w:style w:type="paragraph" w:styleId="Stopka">
    <w:name w:val="footer"/>
    <w:basedOn w:val="Normalny"/>
    <w:link w:val="StopkaZnak"/>
    <w:uiPriority w:val="99"/>
    <w:unhideWhenUsed/>
    <w:rsid w:val="000A46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nidzicki.pl" TargetMode="External"/><Relationship Id="rId3" Type="http://schemas.openxmlformats.org/officeDocument/2006/relationships/settings" Target="settings.xml"/><Relationship Id="rId7" Type="http://schemas.openxmlformats.org/officeDocument/2006/relationships/hyperlink" Target="http://www.powiatnidzic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12</Pages>
  <Words>3819</Words>
  <Characters>22914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PP</cp:lastModifiedBy>
  <cp:revision>26</cp:revision>
  <cp:lastPrinted>2018-02-16T12:30:00Z</cp:lastPrinted>
  <dcterms:created xsi:type="dcterms:W3CDTF">2018-02-05T07:51:00Z</dcterms:created>
  <dcterms:modified xsi:type="dcterms:W3CDTF">2018-02-19T12:55:00Z</dcterms:modified>
</cp:coreProperties>
</file>